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3D" w:rsidRPr="00721D17" w:rsidRDefault="001D693D" w:rsidP="001D693D">
      <w:pPr>
        <w:ind w:right="567" w:firstLine="0"/>
        <w:jc w:val="center"/>
        <w:rPr>
          <w:rFonts w:cs="Times New Roman"/>
        </w:rPr>
      </w:pPr>
      <w:r w:rsidRPr="00721D17">
        <w:rPr>
          <w:rFonts w:cs="Times New Roman"/>
        </w:rPr>
        <w:t xml:space="preserve">Р О С </w:t>
      </w:r>
      <w:proofErr w:type="spellStart"/>
      <w:proofErr w:type="gramStart"/>
      <w:r w:rsidRPr="00721D17">
        <w:rPr>
          <w:rFonts w:cs="Times New Roman"/>
        </w:rPr>
        <w:t>С</w:t>
      </w:r>
      <w:proofErr w:type="spellEnd"/>
      <w:proofErr w:type="gramEnd"/>
      <w:r w:rsidRPr="00721D17">
        <w:rPr>
          <w:rFonts w:cs="Times New Roman"/>
        </w:rPr>
        <w:t xml:space="preserve"> И Й С К А Я   Ф Е Д Е Р А Ц И Я</w:t>
      </w:r>
    </w:p>
    <w:p w:rsidR="001D693D" w:rsidRDefault="001D693D" w:rsidP="001D693D">
      <w:pPr>
        <w:ind w:right="567" w:firstLine="0"/>
        <w:jc w:val="center"/>
        <w:rPr>
          <w:rFonts w:cs="Times New Roman"/>
        </w:rPr>
      </w:pPr>
      <w:r w:rsidRPr="00721D17">
        <w:rPr>
          <w:rFonts w:cs="Times New Roman"/>
        </w:rPr>
        <w:t>ЯРОСЛАВСКАЯ ОБЛАСТЬ</w:t>
      </w:r>
    </w:p>
    <w:p w:rsidR="00094814" w:rsidRPr="00721D17" w:rsidRDefault="00094814" w:rsidP="001D693D">
      <w:pPr>
        <w:ind w:right="567" w:firstLine="0"/>
        <w:jc w:val="center"/>
        <w:rPr>
          <w:rFonts w:cs="Times New Roman"/>
        </w:rPr>
      </w:pPr>
      <w:r>
        <w:rPr>
          <w:rFonts w:cs="Times New Roman"/>
        </w:rPr>
        <w:t>НЕКРАСОВСКИЙ МУНИЦИПАЛЬНЫЙ РАЙОН</w:t>
      </w:r>
    </w:p>
    <w:p w:rsidR="001D693D" w:rsidRPr="00721D17" w:rsidRDefault="001D693D" w:rsidP="001D693D">
      <w:pPr>
        <w:ind w:firstLine="0"/>
        <w:jc w:val="center"/>
        <w:rPr>
          <w:rFonts w:cs="Times New Roman"/>
        </w:rPr>
      </w:pPr>
      <w:r w:rsidRPr="00721D17">
        <w:rPr>
          <w:rFonts w:cs="Times New Roman"/>
        </w:rPr>
        <w:t xml:space="preserve">АДМИНИСТРАЦИЯ </w:t>
      </w:r>
      <w:r w:rsidR="00094814">
        <w:rPr>
          <w:rFonts w:cs="Times New Roman"/>
        </w:rPr>
        <w:t xml:space="preserve">СЕЛЬСКОГО ПОСЕЛЕНИЯ </w:t>
      </w:r>
      <w:proofErr w:type="gramStart"/>
      <w:r w:rsidR="00094814">
        <w:rPr>
          <w:rFonts w:cs="Times New Roman"/>
        </w:rPr>
        <w:t>НЕКРАСОВСКОЕ</w:t>
      </w:r>
      <w:proofErr w:type="gramEnd"/>
      <w:r w:rsidR="00094814">
        <w:rPr>
          <w:rFonts w:cs="Times New Roman"/>
        </w:rPr>
        <w:t xml:space="preserve"> ЯРОСЛАВСКОЙ ОБЛАСТИ</w:t>
      </w:r>
    </w:p>
    <w:p w:rsidR="001D693D" w:rsidRPr="00721D17" w:rsidRDefault="001D693D" w:rsidP="001D693D">
      <w:pPr>
        <w:ind w:firstLine="0"/>
        <w:jc w:val="center"/>
        <w:rPr>
          <w:rFonts w:cs="Times New Roman"/>
        </w:rPr>
      </w:pPr>
    </w:p>
    <w:p w:rsidR="001D693D" w:rsidRPr="00721D17" w:rsidRDefault="001D693D" w:rsidP="001D693D">
      <w:pPr>
        <w:ind w:right="567" w:firstLine="0"/>
        <w:jc w:val="center"/>
        <w:rPr>
          <w:rFonts w:cs="Times New Roman"/>
          <w:sz w:val="48"/>
          <w:szCs w:val="48"/>
        </w:rPr>
      </w:pPr>
      <w:r w:rsidRPr="00721D17">
        <w:rPr>
          <w:rFonts w:cs="Times New Roman"/>
          <w:b/>
          <w:sz w:val="48"/>
          <w:szCs w:val="48"/>
        </w:rPr>
        <w:t>ПОСТАНОВЛЕНИЕ</w:t>
      </w:r>
    </w:p>
    <w:p w:rsidR="001D693D" w:rsidRPr="00721D17" w:rsidRDefault="001D693D" w:rsidP="001D693D">
      <w:pPr>
        <w:suppressAutoHyphens/>
        <w:ind w:firstLine="0"/>
        <w:rPr>
          <w:rFonts w:eastAsia="Calibri" w:cs="Times New Roman"/>
          <w:szCs w:val="28"/>
          <w:lang w:eastAsia="ar-SA"/>
        </w:rPr>
      </w:pPr>
    </w:p>
    <w:p w:rsidR="001D693D" w:rsidRPr="00721D17" w:rsidRDefault="001D693D" w:rsidP="001D693D">
      <w:pPr>
        <w:suppressAutoHyphens/>
        <w:ind w:firstLine="0"/>
        <w:rPr>
          <w:rFonts w:eastAsia="Calibri" w:cs="Times New Roman"/>
          <w:szCs w:val="28"/>
          <w:lang w:eastAsia="ar-SA"/>
        </w:rPr>
      </w:pPr>
    </w:p>
    <w:p w:rsidR="001D693D" w:rsidRPr="00721D17" w:rsidRDefault="001D693D" w:rsidP="001D693D">
      <w:pPr>
        <w:suppressAutoHyphens/>
        <w:ind w:firstLine="0"/>
        <w:rPr>
          <w:rFonts w:eastAsia="Calibri" w:cs="Times New Roman"/>
          <w:szCs w:val="28"/>
          <w:lang w:eastAsia="ar-SA"/>
        </w:rPr>
      </w:pPr>
      <w:r w:rsidRPr="00721D17">
        <w:rPr>
          <w:rFonts w:eastAsia="Calibri" w:cs="Times New Roman"/>
          <w:szCs w:val="28"/>
          <w:lang w:eastAsia="ar-SA"/>
        </w:rPr>
        <w:t xml:space="preserve">от      </w:t>
      </w:r>
      <w:r w:rsidR="00094814">
        <w:rPr>
          <w:rFonts w:eastAsia="Calibri" w:cs="Times New Roman"/>
          <w:szCs w:val="28"/>
          <w:lang w:eastAsia="ar-SA"/>
        </w:rPr>
        <w:t>17.08.2020</w:t>
      </w:r>
      <w:r w:rsidRPr="00721D17">
        <w:rPr>
          <w:rFonts w:eastAsia="Calibri" w:cs="Times New Roman"/>
          <w:szCs w:val="28"/>
          <w:lang w:eastAsia="ar-SA"/>
        </w:rPr>
        <w:t xml:space="preserve">  года №  </w:t>
      </w:r>
      <w:r w:rsidR="00094814">
        <w:rPr>
          <w:rFonts w:eastAsia="Calibri" w:cs="Times New Roman"/>
          <w:szCs w:val="28"/>
          <w:lang w:eastAsia="ar-SA"/>
        </w:rPr>
        <w:t>191</w:t>
      </w:r>
    </w:p>
    <w:p w:rsidR="005F21A3" w:rsidRPr="00721D17" w:rsidRDefault="005F21A3" w:rsidP="005F21A3">
      <w:pPr>
        <w:jc w:val="both"/>
        <w:rPr>
          <w:rFonts w:cs="Times New Roman"/>
          <w:szCs w:val="28"/>
        </w:rPr>
      </w:pPr>
    </w:p>
    <w:p w:rsidR="005F21A3" w:rsidRPr="00721D17" w:rsidRDefault="007C231D" w:rsidP="00C55907">
      <w:pPr>
        <w:ind w:right="5244" w:firstLine="0"/>
        <w:rPr>
          <w:rFonts w:cs="Times New Roman"/>
          <w:szCs w:val="28"/>
        </w:rPr>
      </w:pPr>
      <w:r w:rsidRPr="00721D17">
        <w:rPr>
          <w:rFonts w:cs="Times New Roman"/>
          <w:szCs w:val="28"/>
        </w:rPr>
        <w:fldChar w:fldCharType="begin"/>
      </w:r>
      <w:r w:rsidR="00951994" w:rsidRPr="00721D17">
        <w:rPr>
          <w:rFonts w:cs="Times New Roman"/>
          <w:szCs w:val="28"/>
        </w:rPr>
        <w:instrText xml:space="preserve"> DOCPROPERTY "Содержание" \* MERGEFORMAT </w:instrText>
      </w:r>
      <w:r w:rsidRPr="00721D17">
        <w:rPr>
          <w:rFonts w:cs="Times New Roman"/>
          <w:szCs w:val="28"/>
        </w:rPr>
        <w:fldChar w:fldCharType="separate"/>
      </w:r>
      <w:r w:rsidR="00D404DB" w:rsidRPr="00721D17">
        <w:rPr>
          <w:rFonts w:cs="Times New Roman"/>
          <w:szCs w:val="28"/>
        </w:rPr>
        <w:t xml:space="preserve">Об основных направлениях бюджетной и налоговой политики </w:t>
      </w:r>
      <w:r w:rsidR="00094814">
        <w:rPr>
          <w:rFonts w:cs="Times New Roman"/>
          <w:szCs w:val="28"/>
        </w:rPr>
        <w:t xml:space="preserve">сельского поселения </w:t>
      </w:r>
      <w:proofErr w:type="gramStart"/>
      <w:r w:rsidR="00094814">
        <w:rPr>
          <w:rFonts w:cs="Times New Roman"/>
          <w:szCs w:val="28"/>
        </w:rPr>
        <w:t>Некрасовское</w:t>
      </w:r>
      <w:proofErr w:type="gramEnd"/>
      <w:r w:rsidR="00D404DB" w:rsidRPr="00721D17">
        <w:rPr>
          <w:rFonts w:cs="Times New Roman"/>
          <w:szCs w:val="28"/>
        </w:rPr>
        <w:t xml:space="preserve"> на 2021 год и на плановый период 2022 и 2023 годов</w:t>
      </w:r>
      <w:r w:rsidRPr="00721D17">
        <w:rPr>
          <w:rFonts w:cs="Times New Roman"/>
          <w:szCs w:val="28"/>
        </w:rPr>
        <w:fldChar w:fldCharType="end"/>
      </w:r>
      <w:r w:rsidR="00951994" w:rsidRPr="00721D17">
        <w:rPr>
          <w:rFonts w:cs="Times New Roman"/>
          <w:szCs w:val="28"/>
        </w:rPr>
        <w:t xml:space="preserve"> </w:t>
      </w:r>
    </w:p>
    <w:p w:rsidR="005F21A3" w:rsidRPr="00721D17" w:rsidRDefault="005F21A3" w:rsidP="005F21A3">
      <w:pPr>
        <w:ind w:right="-2"/>
        <w:jc w:val="both"/>
        <w:rPr>
          <w:rFonts w:cs="Times New Roman"/>
          <w:szCs w:val="28"/>
        </w:rPr>
      </w:pPr>
    </w:p>
    <w:p w:rsidR="001D693D" w:rsidRPr="00721D17" w:rsidRDefault="001D693D" w:rsidP="001D693D">
      <w:pPr>
        <w:jc w:val="both"/>
        <w:rPr>
          <w:rFonts w:cs="Times New Roman"/>
        </w:rPr>
      </w:pPr>
    </w:p>
    <w:p w:rsidR="00094814" w:rsidRPr="0082311D" w:rsidRDefault="001D693D" w:rsidP="00094814">
      <w:pPr>
        <w:pStyle w:val="ac"/>
        <w:ind w:left="-284" w:firstLine="993"/>
        <w:jc w:val="both"/>
        <w:rPr>
          <w:rFonts w:cs="Times New Roman"/>
        </w:rPr>
      </w:pPr>
      <w:proofErr w:type="gramStart"/>
      <w:r w:rsidRPr="00721D17">
        <w:rPr>
          <w:rFonts w:cs="Times New Roman"/>
        </w:rPr>
        <w:t xml:space="preserve">В целях разработки проекта бюджета </w:t>
      </w:r>
      <w:r w:rsidR="00094814">
        <w:rPr>
          <w:rFonts w:cs="Times New Roman"/>
        </w:rPr>
        <w:t>сельского поселения Некрасовское</w:t>
      </w:r>
      <w:r w:rsidRPr="00721D17">
        <w:rPr>
          <w:rFonts w:cs="Times New Roman"/>
        </w:rPr>
        <w:t xml:space="preserve"> на 2021 год и на плановый период 2022 и 2023 годов в соответствии с требованиями пункта 2 статьи 172 Бюджетного кодекса Российской Федерации и статьи 4 </w:t>
      </w:r>
      <w:r w:rsidR="00094814">
        <w:rPr>
          <w:color w:val="332E2D"/>
          <w:szCs w:val="28"/>
        </w:rPr>
        <w:t>Решения Муниципального Совета сельского поселения Некрасовское</w:t>
      </w:r>
      <w:r w:rsidR="00094814" w:rsidRPr="003A0EB3">
        <w:rPr>
          <w:color w:val="332E2D"/>
          <w:szCs w:val="28"/>
        </w:rPr>
        <w:t xml:space="preserve"> от </w:t>
      </w:r>
      <w:r w:rsidR="00094814">
        <w:rPr>
          <w:color w:val="332E2D"/>
          <w:szCs w:val="28"/>
        </w:rPr>
        <w:t>06</w:t>
      </w:r>
      <w:r w:rsidR="00094814" w:rsidRPr="003A0EB3">
        <w:rPr>
          <w:color w:val="332E2D"/>
          <w:szCs w:val="28"/>
        </w:rPr>
        <w:t xml:space="preserve"> </w:t>
      </w:r>
      <w:r w:rsidR="00094814">
        <w:rPr>
          <w:color w:val="332E2D"/>
          <w:szCs w:val="28"/>
        </w:rPr>
        <w:t>мая</w:t>
      </w:r>
      <w:r w:rsidR="00094814" w:rsidRPr="003A0EB3">
        <w:rPr>
          <w:color w:val="332E2D"/>
          <w:szCs w:val="28"/>
        </w:rPr>
        <w:t xml:space="preserve"> </w:t>
      </w:r>
      <w:r w:rsidR="00094814">
        <w:rPr>
          <w:color w:val="332E2D"/>
          <w:szCs w:val="28"/>
        </w:rPr>
        <w:t xml:space="preserve">2010 г. </w:t>
      </w:r>
      <w:r w:rsidR="00094814" w:rsidRPr="003A0EB3">
        <w:rPr>
          <w:color w:val="332E2D"/>
          <w:szCs w:val="28"/>
        </w:rPr>
        <w:t xml:space="preserve">№ </w:t>
      </w:r>
      <w:r w:rsidR="00094814">
        <w:rPr>
          <w:color w:val="332E2D"/>
          <w:szCs w:val="28"/>
        </w:rPr>
        <w:t xml:space="preserve">38 </w:t>
      </w:r>
      <w:r w:rsidR="00094814" w:rsidRPr="003A0EB3">
        <w:rPr>
          <w:color w:val="332E2D"/>
          <w:szCs w:val="28"/>
        </w:rPr>
        <w:t>«О бюджетном процессе</w:t>
      </w:r>
      <w:r w:rsidR="00094814">
        <w:rPr>
          <w:color w:val="332E2D"/>
          <w:szCs w:val="28"/>
        </w:rPr>
        <w:t xml:space="preserve"> в сельском поселении Некрасовское</w:t>
      </w:r>
      <w:r w:rsidR="00094814" w:rsidRPr="003A0EB3">
        <w:rPr>
          <w:color w:val="332E2D"/>
          <w:szCs w:val="28"/>
        </w:rPr>
        <w:t>»</w:t>
      </w:r>
      <w:r w:rsidR="00094814">
        <w:rPr>
          <w:color w:val="332E2D"/>
          <w:szCs w:val="28"/>
        </w:rPr>
        <w:t xml:space="preserve"> Администрация сельского поселения Некрасовское Ярославской области</w:t>
      </w:r>
      <w:proofErr w:type="gramEnd"/>
    </w:p>
    <w:p w:rsidR="0026351B" w:rsidRPr="00721D17" w:rsidRDefault="0026351B" w:rsidP="00094814">
      <w:pPr>
        <w:jc w:val="both"/>
        <w:rPr>
          <w:rFonts w:cs="Times New Roman"/>
          <w:szCs w:val="28"/>
        </w:rPr>
      </w:pPr>
      <w:r w:rsidRPr="00721D17">
        <w:rPr>
          <w:rFonts w:cs="Times New Roman"/>
          <w:szCs w:val="28"/>
        </w:rPr>
        <w:t>ПОСТАНОВЛЯ</w:t>
      </w:r>
      <w:r w:rsidR="006B2FF8">
        <w:rPr>
          <w:rFonts w:cs="Times New Roman"/>
          <w:szCs w:val="28"/>
        </w:rPr>
        <w:t>ЕТ</w:t>
      </w:r>
      <w:bookmarkStart w:id="0" w:name="_GoBack"/>
      <w:bookmarkEnd w:id="0"/>
      <w:r w:rsidRPr="00721D17">
        <w:rPr>
          <w:rFonts w:cs="Times New Roman"/>
          <w:szCs w:val="28"/>
        </w:rPr>
        <w:t>:</w:t>
      </w:r>
    </w:p>
    <w:p w:rsidR="001D693D" w:rsidRPr="00721D17" w:rsidRDefault="001D693D" w:rsidP="00094814">
      <w:pPr>
        <w:ind w:left="-284" w:firstLine="992"/>
        <w:jc w:val="both"/>
        <w:rPr>
          <w:rFonts w:cs="Times New Roman"/>
          <w:szCs w:val="28"/>
        </w:rPr>
      </w:pPr>
      <w:r w:rsidRPr="00721D17">
        <w:rPr>
          <w:rFonts w:cs="Times New Roman"/>
          <w:szCs w:val="28"/>
        </w:rPr>
        <w:t xml:space="preserve">1. Утвердить прилагаемые Основные направления бюджетной и налоговой политики </w:t>
      </w:r>
      <w:r w:rsidR="00094814">
        <w:rPr>
          <w:rFonts w:cs="Times New Roman"/>
          <w:szCs w:val="28"/>
        </w:rPr>
        <w:t xml:space="preserve">сельского поселения </w:t>
      </w:r>
      <w:proofErr w:type="gramStart"/>
      <w:r w:rsidR="00094814">
        <w:rPr>
          <w:rFonts w:cs="Times New Roman"/>
          <w:szCs w:val="28"/>
        </w:rPr>
        <w:t>Некрасовское</w:t>
      </w:r>
      <w:proofErr w:type="gramEnd"/>
      <w:r w:rsidR="00094814" w:rsidRPr="00721D17">
        <w:rPr>
          <w:rFonts w:cs="Times New Roman"/>
          <w:szCs w:val="28"/>
        </w:rPr>
        <w:t xml:space="preserve"> </w:t>
      </w:r>
      <w:r w:rsidRPr="00721D17">
        <w:rPr>
          <w:rFonts w:cs="Times New Roman"/>
          <w:szCs w:val="28"/>
        </w:rPr>
        <w:t>на 2021 год и на плановый период 2022 и 2023 годов.</w:t>
      </w:r>
    </w:p>
    <w:p w:rsidR="001D693D" w:rsidRPr="00721D17" w:rsidRDefault="001D693D" w:rsidP="00094814">
      <w:pPr>
        <w:ind w:left="-284" w:firstLine="993"/>
        <w:jc w:val="both"/>
        <w:rPr>
          <w:rFonts w:cs="Times New Roman"/>
          <w:szCs w:val="28"/>
        </w:rPr>
      </w:pPr>
      <w:r w:rsidRPr="00721D17">
        <w:rPr>
          <w:rFonts w:cs="Times New Roman"/>
          <w:szCs w:val="28"/>
        </w:rPr>
        <w:t xml:space="preserve">2. </w:t>
      </w:r>
      <w:proofErr w:type="gramStart"/>
      <w:r w:rsidRPr="00721D17">
        <w:rPr>
          <w:rFonts w:cs="Times New Roman"/>
          <w:szCs w:val="28"/>
        </w:rPr>
        <w:t xml:space="preserve">Администрации </w:t>
      </w:r>
      <w:r w:rsidR="00094814">
        <w:rPr>
          <w:rFonts w:cs="Times New Roman"/>
          <w:szCs w:val="28"/>
        </w:rPr>
        <w:t>сельского поселения Некрасовское</w:t>
      </w:r>
      <w:r w:rsidR="00094814" w:rsidRPr="00721D17">
        <w:rPr>
          <w:rFonts w:cs="Times New Roman"/>
          <w:szCs w:val="28"/>
        </w:rPr>
        <w:t xml:space="preserve"> </w:t>
      </w:r>
      <w:r w:rsidRPr="00721D17">
        <w:rPr>
          <w:rFonts w:cs="Times New Roman"/>
          <w:szCs w:val="28"/>
        </w:rPr>
        <w:t xml:space="preserve">при разработке проекта бюджета </w:t>
      </w:r>
      <w:r w:rsidR="00094814">
        <w:rPr>
          <w:rFonts w:cs="Times New Roman"/>
          <w:szCs w:val="28"/>
        </w:rPr>
        <w:t xml:space="preserve">поселения </w:t>
      </w:r>
      <w:r w:rsidRPr="00721D17">
        <w:rPr>
          <w:rFonts w:cs="Times New Roman"/>
          <w:szCs w:val="28"/>
        </w:rPr>
        <w:t xml:space="preserve">на 2021 год и на плановый период 2022 и 2023 годов обеспечить соблюдение основных направлений бюджетной и налоговой политики </w:t>
      </w:r>
      <w:r w:rsidR="00094814">
        <w:rPr>
          <w:rFonts w:cs="Times New Roman"/>
          <w:szCs w:val="28"/>
        </w:rPr>
        <w:t>сельского поселения Некрасовское</w:t>
      </w:r>
      <w:r w:rsidRPr="00721D17">
        <w:rPr>
          <w:rFonts w:cs="Times New Roman"/>
          <w:szCs w:val="28"/>
        </w:rPr>
        <w:t>, указанных в пункте 1.</w:t>
      </w:r>
      <w:proofErr w:type="gramEnd"/>
    </w:p>
    <w:p w:rsidR="001D693D" w:rsidRPr="00721D17" w:rsidRDefault="001D693D" w:rsidP="00094814">
      <w:pPr>
        <w:ind w:left="-284" w:firstLine="993"/>
        <w:jc w:val="both"/>
        <w:rPr>
          <w:rFonts w:cs="Times New Roman"/>
          <w:szCs w:val="28"/>
        </w:rPr>
      </w:pPr>
      <w:r w:rsidRPr="00721D17">
        <w:rPr>
          <w:rFonts w:cs="Times New Roman"/>
          <w:szCs w:val="28"/>
        </w:rPr>
        <w:t xml:space="preserve">3. Контроль за исполнением постановления возложить на Главу </w:t>
      </w:r>
      <w:r w:rsidR="00094814">
        <w:rPr>
          <w:rFonts w:cs="Times New Roman"/>
          <w:szCs w:val="28"/>
        </w:rPr>
        <w:t xml:space="preserve">сельского поселения </w:t>
      </w:r>
      <w:proofErr w:type="gramStart"/>
      <w:r w:rsidR="00094814">
        <w:rPr>
          <w:rFonts w:cs="Times New Roman"/>
          <w:szCs w:val="28"/>
        </w:rPr>
        <w:t>Некрасовское</w:t>
      </w:r>
      <w:proofErr w:type="gramEnd"/>
      <w:r w:rsidR="00094814" w:rsidRPr="00721D17">
        <w:rPr>
          <w:rFonts w:cs="Times New Roman"/>
          <w:szCs w:val="28"/>
        </w:rPr>
        <w:t xml:space="preserve"> </w:t>
      </w:r>
      <w:r w:rsidR="00094814">
        <w:rPr>
          <w:rFonts w:cs="Times New Roman"/>
          <w:szCs w:val="28"/>
        </w:rPr>
        <w:t>В.А.Лосева</w:t>
      </w:r>
      <w:r w:rsidRPr="00721D17">
        <w:rPr>
          <w:rFonts w:cs="Times New Roman"/>
          <w:szCs w:val="28"/>
        </w:rPr>
        <w:t>.</w:t>
      </w:r>
    </w:p>
    <w:p w:rsidR="001D693D" w:rsidRPr="00721D17" w:rsidRDefault="001D693D" w:rsidP="001D693D">
      <w:pPr>
        <w:jc w:val="both"/>
        <w:rPr>
          <w:rFonts w:cs="Times New Roman"/>
          <w:szCs w:val="28"/>
        </w:rPr>
      </w:pPr>
      <w:r w:rsidRPr="00721D17">
        <w:rPr>
          <w:rFonts w:cs="Times New Roman"/>
          <w:szCs w:val="28"/>
        </w:rPr>
        <w:t>4. Постановление вступает в силу со дня его подписания.</w:t>
      </w:r>
    </w:p>
    <w:p w:rsidR="001D693D" w:rsidRPr="00721D17" w:rsidRDefault="001D693D" w:rsidP="001D693D">
      <w:pPr>
        <w:jc w:val="both"/>
        <w:rPr>
          <w:rFonts w:cs="Times New Roman"/>
          <w:szCs w:val="28"/>
        </w:rPr>
      </w:pPr>
    </w:p>
    <w:p w:rsidR="001D693D" w:rsidRPr="00721D17" w:rsidRDefault="001D693D" w:rsidP="001D693D">
      <w:pPr>
        <w:jc w:val="both"/>
        <w:rPr>
          <w:rFonts w:cs="Times New Roman"/>
          <w:szCs w:val="28"/>
        </w:rPr>
      </w:pPr>
    </w:p>
    <w:p w:rsidR="001D693D" w:rsidRPr="00721D17" w:rsidRDefault="001D693D" w:rsidP="001D693D">
      <w:pPr>
        <w:jc w:val="both"/>
        <w:rPr>
          <w:rFonts w:cs="Times New Roman"/>
          <w:szCs w:val="28"/>
        </w:rPr>
      </w:pPr>
    </w:p>
    <w:p w:rsidR="001D693D" w:rsidRPr="00721D17" w:rsidRDefault="001D693D" w:rsidP="001D693D">
      <w:pPr>
        <w:jc w:val="both"/>
        <w:rPr>
          <w:rFonts w:cs="Times New Roman"/>
          <w:szCs w:val="28"/>
        </w:rPr>
      </w:pPr>
    </w:p>
    <w:p w:rsidR="00A77EB3" w:rsidRPr="00094814" w:rsidRDefault="00094814" w:rsidP="003E06AB">
      <w:pPr>
        <w:tabs>
          <w:tab w:val="right" w:pos="8931"/>
        </w:tabs>
        <w:ind w:firstLine="0"/>
        <w:jc w:val="both"/>
        <w:rPr>
          <w:rFonts w:cs="Times New Roman"/>
          <w:szCs w:val="28"/>
        </w:rPr>
        <w:sectPr w:rsidR="00A77EB3" w:rsidRPr="00094814" w:rsidSect="00094814">
          <w:footerReference w:type="default" r:id="rId9"/>
          <w:pgSz w:w="11906" w:h="16838" w:code="9"/>
          <w:pgMar w:top="1134" w:right="566" w:bottom="1134" w:left="1701" w:header="709" w:footer="709" w:gutter="0"/>
          <w:cols w:space="708"/>
          <w:titlePg/>
          <w:docGrid w:linePitch="360"/>
        </w:sectPr>
      </w:pPr>
      <w:r>
        <w:rPr>
          <w:rFonts w:cs="Times New Roman"/>
          <w:szCs w:val="28"/>
        </w:rPr>
        <w:t xml:space="preserve"> </w:t>
      </w:r>
      <w:r w:rsidR="001D693D" w:rsidRPr="00721D17">
        <w:rPr>
          <w:rFonts w:cs="Times New Roman"/>
          <w:szCs w:val="28"/>
        </w:rPr>
        <w:t xml:space="preserve">Глава </w:t>
      </w:r>
      <w:r>
        <w:rPr>
          <w:rFonts w:cs="Times New Roman"/>
          <w:szCs w:val="28"/>
        </w:rPr>
        <w:t xml:space="preserve">сельского поселения </w:t>
      </w:r>
      <w:proofErr w:type="gramStart"/>
      <w:r>
        <w:rPr>
          <w:rFonts w:cs="Times New Roman"/>
          <w:szCs w:val="28"/>
        </w:rPr>
        <w:t>Некрасовское</w:t>
      </w:r>
      <w:proofErr w:type="gramEnd"/>
      <w:r w:rsidR="001D693D" w:rsidRPr="00721D17">
        <w:rPr>
          <w:rFonts w:cs="Times New Roman"/>
          <w:szCs w:val="28"/>
        </w:rPr>
        <w:tab/>
      </w:r>
      <w:r>
        <w:rPr>
          <w:rFonts w:cs="Times New Roman"/>
          <w:szCs w:val="28"/>
        </w:rPr>
        <w:t>В.А.Лосев</w:t>
      </w:r>
    </w:p>
    <w:p w:rsidR="00721D17" w:rsidRDefault="00721D17" w:rsidP="00094814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Cs w:val="28"/>
          <w:lang w:eastAsia="ru-RU"/>
        </w:rPr>
      </w:pPr>
    </w:p>
    <w:p w:rsidR="001D693D" w:rsidRDefault="00AC01AA" w:rsidP="00AC01AA">
      <w:pPr>
        <w:overflowPunct w:val="0"/>
        <w:autoSpaceDE w:val="0"/>
        <w:autoSpaceDN w:val="0"/>
        <w:adjustRightInd w:val="0"/>
        <w:ind w:left="4247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     УТВЕРЖДЕНЫ</w:t>
      </w:r>
    </w:p>
    <w:p w:rsidR="00094814" w:rsidRPr="00721D17" w:rsidRDefault="00094814" w:rsidP="00AC01AA">
      <w:pPr>
        <w:overflowPunct w:val="0"/>
        <w:autoSpaceDE w:val="0"/>
        <w:autoSpaceDN w:val="0"/>
        <w:adjustRightInd w:val="0"/>
        <w:ind w:left="4247"/>
        <w:textAlignment w:val="baseline"/>
        <w:rPr>
          <w:rFonts w:cs="Times New Roman"/>
          <w:szCs w:val="28"/>
          <w:lang w:eastAsia="ru-RU"/>
        </w:rPr>
      </w:pPr>
    </w:p>
    <w:p w:rsidR="001D693D" w:rsidRPr="00721D17" w:rsidRDefault="001D693D" w:rsidP="001D693D">
      <w:pPr>
        <w:suppressAutoHyphens/>
        <w:ind w:left="4248" w:firstLine="0"/>
        <w:rPr>
          <w:rFonts w:eastAsia="Calibri" w:cs="Times New Roman"/>
          <w:szCs w:val="28"/>
          <w:lang w:eastAsia="ar-SA"/>
        </w:rPr>
      </w:pPr>
      <w:r w:rsidRPr="00721D17">
        <w:rPr>
          <w:rFonts w:eastAsia="Calibri" w:cs="Times New Roman"/>
          <w:szCs w:val="28"/>
          <w:lang w:eastAsia="ar-SA"/>
        </w:rPr>
        <w:t>постановлени</w:t>
      </w:r>
      <w:r w:rsidR="00AC01AA" w:rsidRPr="00721D17">
        <w:rPr>
          <w:rFonts w:eastAsia="Calibri" w:cs="Times New Roman"/>
          <w:szCs w:val="28"/>
          <w:lang w:eastAsia="ar-SA"/>
        </w:rPr>
        <w:t>ем</w:t>
      </w:r>
      <w:r w:rsidRPr="00721D17">
        <w:rPr>
          <w:rFonts w:eastAsia="Calibri" w:cs="Times New Roman"/>
          <w:szCs w:val="28"/>
          <w:lang w:eastAsia="ar-SA"/>
        </w:rPr>
        <w:t xml:space="preserve"> Администрации </w:t>
      </w:r>
    </w:p>
    <w:p w:rsidR="00094814" w:rsidRDefault="00094814" w:rsidP="001D693D">
      <w:pPr>
        <w:suppressAutoHyphens/>
        <w:ind w:left="3540"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сельского поселения </w:t>
      </w:r>
      <w:proofErr w:type="gramStart"/>
      <w:r>
        <w:rPr>
          <w:rFonts w:cs="Times New Roman"/>
          <w:szCs w:val="28"/>
        </w:rPr>
        <w:t>Некрасовское</w:t>
      </w:r>
      <w:proofErr w:type="gramEnd"/>
      <w:r w:rsidRPr="00721D17">
        <w:rPr>
          <w:rFonts w:cs="Times New Roman"/>
          <w:szCs w:val="28"/>
        </w:rPr>
        <w:t xml:space="preserve"> </w:t>
      </w:r>
    </w:p>
    <w:p w:rsidR="001D693D" w:rsidRPr="00721D17" w:rsidRDefault="00094814" w:rsidP="001D693D">
      <w:pPr>
        <w:suppressAutoHyphens/>
        <w:ind w:left="3540" w:firstLine="708"/>
        <w:rPr>
          <w:rFonts w:eastAsia="Calibri" w:cs="Times New Roman"/>
          <w:sz w:val="22"/>
          <w:lang w:eastAsia="ar-SA"/>
        </w:rPr>
      </w:pPr>
      <w:r>
        <w:rPr>
          <w:rFonts w:eastAsia="Calibri" w:cs="Times New Roman"/>
          <w:szCs w:val="28"/>
          <w:lang w:eastAsia="ar-SA"/>
        </w:rPr>
        <w:t xml:space="preserve">            </w:t>
      </w:r>
      <w:r w:rsidR="001D693D" w:rsidRPr="00721D17">
        <w:rPr>
          <w:rFonts w:eastAsia="Calibri" w:cs="Times New Roman"/>
          <w:szCs w:val="28"/>
          <w:lang w:eastAsia="ar-SA"/>
        </w:rPr>
        <w:t xml:space="preserve">от </w:t>
      </w:r>
      <w:r>
        <w:rPr>
          <w:rFonts w:eastAsia="Calibri" w:cs="Times New Roman"/>
          <w:szCs w:val="28"/>
          <w:lang w:eastAsia="ar-SA"/>
        </w:rPr>
        <w:t xml:space="preserve">17.08.2020 </w:t>
      </w:r>
      <w:r w:rsidR="001D693D" w:rsidRPr="00721D17">
        <w:rPr>
          <w:rFonts w:eastAsia="Calibri" w:cs="Times New Roman"/>
          <w:szCs w:val="28"/>
          <w:lang w:eastAsia="ar-SA"/>
        </w:rPr>
        <w:t>№</w:t>
      </w:r>
      <w:r>
        <w:rPr>
          <w:rFonts w:eastAsia="Calibri" w:cs="Times New Roman"/>
          <w:szCs w:val="28"/>
          <w:lang w:eastAsia="ar-SA"/>
        </w:rPr>
        <w:t>191</w:t>
      </w:r>
    </w:p>
    <w:p w:rsidR="00A77EB3" w:rsidRPr="00721D17" w:rsidRDefault="00A77EB3" w:rsidP="00A77EB3">
      <w:pPr>
        <w:ind w:left="5103"/>
        <w:rPr>
          <w:rFonts w:cs="Times New Roman"/>
          <w:szCs w:val="28"/>
        </w:rPr>
      </w:pPr>
    </w:p>
    <w:p w:rsidR="00A77EB3" w:rsidRPr="00721D17" w:rsidRDefault="00A77EB3" w:rsidP="00A77EB3">
      <w:pPr>
        <w:pStyle w:val="Heading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D17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A77EB3" w:rsidRPr="00721D17" w:rsidRDefault="00A77EB3" w:rsidP="001D693D">
      <w:pPr>
        <w:pStyle w:val="Heading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D17">
        <w:rPr>
          <w:rFonts w:ascii="Times New Roman" w:hAnsi="Times New Roman" w:cs="Times New Roman"/>
          <w:sz w:val="28"/>
          <w:szCs w:val="28"/>
        </w:rPr>
        <w:t xml:space="preserve">бюджетной и налоговой политики </w:t>
      </w:r>
      <w:r w:rsidR="00094814" w:rsidRPr="0009481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094814" w:rsidRPr="00094814">
        <w:rPr>
          <w:rFonts w:ascii="Times New Roman" w:hAnsi="Times New Roman" w:cs="Times New Roman"/>
          <w:sz w:val="28"/>
          <w:szCs w:val="28"/>
        </w:rPr>
        <w:t>Некрасовское</w:t>
      </w:r>
      <w:proofErr w:type="gramEnd"/>
      <w:r w:rsidR="00094814" w:rsidRPr="00721D17">
        <w:rPr>
          <w:rFonts w:cs="Times New Roman"/>
          <w:szCs w:val="28"/>
        </w:rPr>
        <w:t xml:space="preserve"> </w:t>
      </w:r>
      <w:r w:rsidRPr="00721D17">
        <w:rPr>
          <w:rFonts w:ascii="Times New Roman" w:hAnsi="Times New Roman" w:cs="Times New Roman"/>
          <w:sz w:val="28"/>
          <w:szCs w:val="28"/>
        </w:rPr>
        <w:t>на 2021 год</w:t>
      </w:r>
      <w:r w:rsidR="001D693D" w:rsidRPr="00721D17">
        <w:rPr>
          <w:rFonts w:ascii="Times New Roman" w:hAnsi="Times New Roman" w:cs="Times New Roman"/>
          <w:sz w:val="28"/>
          <w:szCs w:val="28"/>
        </w:rPr>
        <w:t xml:space="preserve"> </w:t>
      </w:r>
      <w:r w:rsidRPr="00721D17">
        <w:rPr>
          <w:rFonts w:ascii="Times New Roman" w:hAnsi="Times New Roman" w:cs="Times New Roman"/>
          <w:sz w:val="28"/>
          <w:szCs w:val="28"/>
        </w:rPr>
        <w:t>и на плановый период 2022 и 2023 годов</w:t>
      </w:r>
    </w:p>
    <w:p w:rsidR="00A77EB3" w:rsidRPr="00721D17" w:rsidRDefault="00A77EB3" w:rsidP="00A77EB3">
      <w:pPr>
        <w:tabs>
          <w:tab w:val="left" w:pos="5529"/>
        </w:tabs>
        <w:spacing w:line="235" w:lineRule="auto"/>
        <w:ind w:firstLine="0"/>
        <w:rPr>
          <w:rFonts w:cs="Times New Roman"/>
          <w:szCs w:val="28"/>
        </w:rPr>
      </w:pPr>
    </w:p>
    <w:p w:rsidR="00A77EB3" w:rsidRPr="00721D17" w:rsidRDefault="00A77EB3" w:rsidP="00A77EB3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721D17">
        <w:rPr>
          <w:rFonts w:cs="Times New Roman"/>
          <w:b/>
          <w:szCs w:val="28"/>
        </w:rPr>
        <w:t xml:space="preserve">1. </w:t>
      </w:r>
      <w:r w:rsidRPr="00721D17">
        <w:rPr>
          <w:b/>
        </w:rPr>
        <w:t>Общие положения</w:t>
      </w:r>
    </w:p>
    <w:p w:rsidR="00A77EB3" w:rsidRPr="00721D17" w:rsidRDefault="00A77EB3" w:rsidP="00A77EB3">
      <w:pPr>
        <w:spacing w:line="235" w:lineRule="auto"/>
        <w:ind w:firstLine="0"/>
        <w:jc w:val="center"/>
        <w:rPr>
          <w:rFonts w:cs="Times New Roman"/>
          <w:szCs w:val="28"/>
        </w:rPr>
      </w:pPr>
    </w:p>
    <w:p w:rsidR="001D693D" w:rsidRPr="00674157" w:rsidRDefault="00A77EB3" w:rsidP="00674157">
      <w:pPr>
        <w:tabs>
          <w:tab w:val="left" w:pos="5387"/>
        </w:tabs>
        <w:overflowPunct w:val="0"/>
        <w:autoSpaceDE w:val="0"/>
        <w:autoSpaceDN w:val="0"/>
        <w:adjustRightInd w:val="0"/>
        <w:spacing w:line="235" w:lineRule="auto"/>
        <w:ind w:firstLine="708"/>
        <w:jc w:val="both"/>
        <w:textAlignment w:val="baseline"/>
        <w:rPr>
          <w:rFonts w:cs="Times New Roman"/>
          <w:spacing w:val="-4"/>
          <w:szCs w:val="28"/>
          <w:lang w:eastAsia="ru-RU"/>
        </w:rPr>
      </w:pPr>
      <w:proofErr w:type="gramStart"/>
      <w:r w:rsidRPr="00721D17">
        <w:rPr>
          <w:rFonts w:cs="Times New Roman"/>
          <w:spacing w:val="-4"/>
          <w:szCs w:val="28"/>
          <w:lang w:eastAsia="ru-RU"/>
        </w:rPr>
        <w:t xml:space="preserve">Основные направления бюджетной и налоговой политики </w:t>
      </w:r>
      <w:r w:rsidR="00094814">
        <w:rPr>
          <w:rFonts w:cs="Times New Roman"/>
          <w:szCs w:val="28"/>
        </w:rPr>
        <w:t>сельского поселения Некрасовское</w:t>
      </w:r>
      <w:r w:rsidR="00094814" w:rsidRPr="00721D17">
        <w:rPr>
          <w:rFonts w:cs="Times New Roman"/>
          <w:szCs w:val="28"/>
        </w:rPr>
        <w:t xml:space="preserve"> </w:t>
      </w:r>
      <w:r w:rsidRPr="00721D17">
        <w:rPr>
          <w:rFonts w:cs="Times New Roman"/>
          <w:spacing w:val="-4"/>
          <w:szCs w:val="28"/>
          <w:lang w:eastAsia="ru-RU"/>
        </w:rPr>
        <w:t>на 2021 год и на плановый период 2022 и 2023 годов подготовлены в соответствии с требованиями Бюджетного кодекса Российской Федерации и </w:t>
      </w:r>
      <w:r w:rsidR="00094814">
        <w:rPr>
          <w:rFonts w:cs="Times New Roman"/>
          <w:spacing w:val="-4"/>
          <w:szCs w:val="28"/>
          <w:lang w:eastAsia="ru-RU"/>
        </w:rPr>
        <w:t xml:space="preserve"> </w:t>
      </w:r>
      <w:r w:rsidR="00094814">
        <w:rPr>
          <w:color w:val="332E2D"/>
          <w:szCs w:val="28"/>
        </w:rPr>
        <w:t>Решения Муниципального Совета сельского поселения Некрасовское</w:t>
      </w:r>
      <w:r w:rsidR="00094814" w:rsidRPr="003A0EB3">
        <w:rPr>
          <w:color w:val="332E2D"/>
          <w:szCs w:val="28"/>
        </w:rPr>
        <w:t xml:space="preserve"> от </w:t>
      </w:r>
      <w:r w:rsidR="00094814">
        <w:rPr>
          <w:color w:val="332E2D"/>
          <w:szCs w:val="28"/>
        </w:rPr>
        <w:t>06</w:t>
      </w:r>
      <w:r w:rsidR="00094814" w:rsidRPr="003A0EB3">
        <w:rPr>
          <w:color w:val="332E2D"/>
          <w:szCs w:val="28"/>
        </w:rPr>
        <w:t xml:space="preserve"> </w:t>
      </w:r>
      <w:r w:rsidR="00094814">
        <w:rPr>
          <w:color w:val="332E2D"/>
          <w:szCs w:val="28"/>
        </w:rPr>
        <w:t>мая</w:t>
      </w:r>
      <w:r w:rsidR="00094814" w:rsidRPr="003A0EB3">
        <w:rPr>
          <w:color w:val="332E2D"/>
          <w:szCs w:val="28"/>
        </w:rPr>
        <w:t xml:space="preserve"> </w:t>
      </w:r>
      <w:r w:rsidR="00094814">
        <w:rPr>
          <w:color w:val="332E2D"/>
          <w:szCs w:val="28"/>
        </w:rPr>
        <w:t xml:space="preserve">2010 г. </w:t>
      </w:r>
      <w:r w:rsidR="00094814" w:rsidRPr="003A0EB3">
        <w:rPr>
          <w:color w:val="332E2D"/>
          <w:szCs w:val="28"/>
        </w:rPr>
        <w:t xml:space="preserve">№ </w:t>
      </w:r>
      <w:r w:rsidR="00094814">
        <w:rPr>
          <w:color w:val="332E2D"/>
          <w:szCs w:val="28"/>
        </w:rPr>
        <w:t xml:space="preserve">38 </w:t>
      </w:r>
      <w:r w:rsidR="00094814" w:rsidRPr="003A0EB3">
        <w:rPr>
          <w:color w:val="332E2D"/>
          <w:szCs w:val="28"/>
        </w:rPr>
        <w:t>«О бюджетном процессе</w:t>
      </w:r>
      <w:r w:rsidR="00094814">
        <w:rPr>
          <w:color w:val="332E2D"/>
          <w:szCs w:val="28"/>
        </w:rPr>
        <w:t xml:space="preserve"> в сельском поселении Некрасовское</w:t>
      </w:r>
      <w:r w:rsidR="00094814" w:rsidRPr="003A0EB3">
        <w:rPr>
          <w:color w:val="332E2D"/>
          <w:szCs w:val="28"/>
        </w:rPr>
        <w:t>»</w:t>
      </w:r>
      <w:r w:rsidRPr="00721D17">
        <w:rPr>
          <w:rFonts w:cs="Times New Roman"/>
          <w:spacing w:val="-4"/>
          <w:szCs w:val="28"/>
          <w:lang w:eastAsia="ru-RU"/>
        </w:rPr>
        <w:t>.</w:t>
      </w:r>
      <w:proofErr w:type="gramEnd"/>
      <w:r w:rsidRPr="00721D17">
        <w:rPr>
          <w:rFonts w:cs="Times New Roman"/>
          <w:spacing w:val="-4"/>
          <w:szCs w:val="28"/>
          <w:lang w:eastAsia="ru-RU"/>
        </w:rPr>
        <w:t xml:space="preserve"> При подготовке учитывались итоги реализации задач, поставленных на период до 2020 года, </w:t>
      </w:r>
      <w:proofErr w:type="gramStart"/>
      <w:r w:rsidRPr="00721D17">
        <w:rPr>
          <w:rFonts w:cs="Times New Roman"/>
          <w:spacing w:val="-4"/>
          <w:szCs w:val="28"/>
          <w:lang w:eastAsia="ru-RU"/>
        </w:rPr>
        <w:t>приоритеты на</w:t>
      </w:r>
      <w:proofErr w:type="gramEnd"/>
      <w:r w:rsidRPr="00721D17">
        <w:rPr>
          <w:rFonts w:cs="Times New Roman"/>
          <w:spacing w:val="-4"/>
          <w:szCs w:val="28"/>
          <w:lang w:eastAsia="ru-RU"/>
        </w:rPr>
        <w:t xml:space="preserve"> ближайшую перспективу, условия и проблемы, над решением которых предстоит работать в планируемом трехлетнем периоде, и положения следующих документов:</w:t>
      </w:r>
    </w:p>
    <w:p w:rsidR="001D693D" w:rsidRPr="00721D17" w:rsidRDefault="001D693D" w:rsidP="001D693D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постановления Администрации </w:t>
      </w:r>
      <w:r w:rsidR="00674157">
        <w:rPr>
          <w:color w:val="332E2D"/>
          <w:szCs w:val="28"/>
        </w:rPr>
        <w:t>сельского поселения Некрасовское</w:t>
      </w:r>
      <w:r w:rsidRPr="00721D17">
        <w:rPr>
          <w:rFonts w:cs="Times New Roman"/>
          <w:szCs w:val="28"/>
          <w:lang w:eastAsia="ru-RU"/>
        </w:rPr>
        <w:t xml:space="preserve"> от </w:t>
      </w:r>
      <w:r w:rsidR="00674157">
        <w:rPr>
          <w:rFonts w:cs="Times New Roman"/>
          <w:szCs w:val="28"/>
          <w:lang w:eastAsia="ru-RU"/>
        </w:rPr>
        <w:t>04</w:t>
      </w:r>
      <w:r w:rsidRPr="00721D17">
        <w:rPr>
          <w:rFonts w:cs="Times New Roman"/>
          <w:szCs w:val="28"/>
          <w:lang w:eastAsia="ru-RU"/>
        </w:rPr>
        <w:t>.0</w:t>
      </w:r>
      <w:r w:rsidR="00674157">
        <w:rPr>
          <w:rFonts w:cs="Times New Roman"/>
          <w:szCs w:val="28"/>
          <w:lang w:eastAsia="ru-RU"/>
        </w:rPr>
        <w:t>6</w:t>
      </w:r>
      <w:r w:rsidRPr="00721D17">
        <w:rPr>
          <w:rFonts w:cs="Times New Roman"/>
          <w:szCs w:val="28"/>
          <w:lang w:eastAsia="ru-RU"/>
        </w:rPr>
        <w:t xml:space="preserve">.2019 № </w:t>
      </w:r>
      <w:r w:rsidR="00674157">
        <w:rPr>
          <w:rFonts w:cs="Times New Roman"/>
          <w:szCs w:val="28"/>
          <w:lang w:eastAsia="ru-RU"/>
        </w:rPr>
        <w:t>33</w:t>
      </w:r>
      <w:r w:rsidRPr="00721D17">
        <w:rPr>
          <w:rFonts w:cs="Times New Roman"/>
          <w:szCs w:val="28"/>
          <w:lang w:eastAsia="ru-RU"/>
        </w:rPr>
        <w:t xml:space="preserve">3 «Об основных направлениях бюджетной и налоговой политики </w:t>
      </w:r>
      <w:r w:rsidR="00674157">
        <w:rPr>
          <w:color w:val="332E2D"/>
          <w:szCs w:val="28"/>
        </w:rPr>
        <w:t>сельского поселения Некрасовское</w:t>
      </w:r>
      <w:r w:rsidR="00674157" w:rsidRPr="00721D17">
        <w:rPr>
          <w:rFonts w:cs="Times New Roman"/>
          <w:szCs w:val="28"/>
          <w:lang w:eastAsia="ru-RU"/>
        </w:rPr>
        <w:t xml:space="preserve"> </w:t>
      </w:r>
      <w:r w:rsidRPr="00721D17">
        <w:rPr>
          <w:rFonts w:cs="Times New Roman"/>
          <w:szCs w:val="28"/>
          <w:lang w:eastAsia="ru-RU"/>
        </w:rPr>
        <w:t>на 2020 год и на плановый период 2021 и 2022 годов»;</w:t>
      </w:r>
    </w:p>
    <w:p w:rsidR="001D693D" w:rsidRPr="00721D17" w:rsidRDefault="001D693D" w:rsidP="001D693D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отчета Главы </w:t>
      </w:r>
      <w:r w:rsidR="00674157">
        <w:rPr>
          <w:color w:val="332E2D"/>
          <w:szCs w:val="28"/>
        </w:rPr>
        <w:t xml:space="preserve">сельского поселения </w:t>
      </w:r>
      <w:proofErr w:type="gramStart"/>
      <w:r w:rsidR="00674157">
        <w:rPr>
          <w:color w:val="332E2D"/>
          <w:szCs w:val="28"/>
        </w:rPr>
        <w:t>Некрасовское</w:t>
      </w:r>
      <w:proofErr w:type="gramEnd"/>
      <w:r w:rsidR="00674157" w:rsidRPr="00721D17">
        <w:rPr>
          <w:rFonts w:cs="Times New Roman"/>
          <w:szCs w:val="28"/>
          <w:lang w:eastAsia="ru-RU"/>
        </w:rPr>
        <w:t xml:space="preserve"> </w:t>
      </w:r>
      <w:r w:rsidRPr="00721D17">
        <w:rPr>
          <w:rFonts w:cs="Times New Roman"/>
          <w:szCs w:val="28"/>
          <w:lang w:eastAsia="ru-RU"/>
        </w:rPr>
        <w:t>«Об основных результатах деятельности в 2019 году».</w:t>
      </w:r>
    </w:p>
    <w:p w:rsidR="00A77EB3" w:rsidRPr="00721D17" w:rsidRDefault="00A77EB3" w:rsidP="001D693D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proofErr w:type="gramStart"/>
      <w:r w:rsidRPr="00721D17">
        <w:rPr>
          <w:rFonts w:cs="Times New Roman"/>
          <w:szCs w:val="28"/>
          <w:lang w:eastAsia="ru-RU"/>
        </w:rPr>
        <w:t xml:space="preserve">Основные направления бюджетной и налоговой политики </w:t>
      </w:r>
      <w:r w:rsidR="00674157">
        <w:rPr>
          <w:color w:val="332E2D"/>
          <w:szCs w:val="28"/>
        </w:rPr>
        <w:t>сельского поселения Некрасовское</w:t>
      </w:r>
      <w:r w:rsidR="00674157" w:rsidRPr="00721D17">
        <w:rPr>
          <w:rFonts w:cs="Times New Roman"/>
          <w:szCs w:val="28"/>
          <w:lang w:eastAsia="ru-RU"/>
        </w:rPr>
        <w:t xml:space="preserve"> </w:t>
      </w:r>
      <w:r w:rsidRPr="00721D17">
        <w:rPr>
          <w:rFonts w:cs="Times New Roman"/>
          <w:szCs w:val="28"/>
          <w:lang w:eastAsia="ru-RU"/>
        </w:rPr>
        <w:t>на 2020 год и на плановый период 2021 и 2022 годов являются базой для формирования бюджета</w:t>
      </w:r>
      <w:r w:rsidR="00674157">
        <w:rPr>
          <w:rFonts w:cs="Times New Roman"/>
          <w:szCs w:val="28"/>
          <w:lang w:eastAsia="ru-RU"/>
        </w:rPr>
        <w:t xml:space="preserve"> поселения</w:t>
      </w:r>
      <w:r w:rsidRPr="00721D17">
        <w:rPr>
          <w:rFonts w:cs="Times New Roman"/>
          <w:szCs w:val="28"/>
          <w:lang w:eastAsia="ru-RU"/>
        </w:rPr>
        <w:t xml:space="preserve"> на 2021 год и на плановый период 2022 и 2023 годов и определяют стратегию действий </w:t>
      </w:r>
      <w:r w:rsidR="001D693D" w:rsidRPr="00721D17">
        <w:rPr>
          <w:rFonts w:cs="Times New Roman"/>
          <w:szCs w:val="28"/>
          <w:lang w:eastAsia="ru-RU"/>
        </w:rPr>
        <w:t>орган</w:t>
      </w:r>
      <w:r w:rsidR="00674157">
        <w:rPr>
          <w:rFonts w:cs="Times New Roman"/>
          <w:szCs w:val="28"/>
          <w:lang w:eastAsia="ru-RU"/>
        </w:rPr>
        <w:t>а</w:t>
      </w:r>
      <w:r w:rsidR="001D693D" w:rsidRPr="00721D17">
        <w:rPr>
          <w:rFonts w:cs="Times New Roman"/>
          <w:szCs w:val="28"/>
          <w:lang w:eastAsia="ru-RU"/>
        </w:rPr>
        <w:t xml:space="preserve"> местного самоуправления </w:t>
      </w:r>
      <w:r w:rsidR="00674157">
        <w:rPr>
          <w:color w:val="332E2D"/>
          <w:szCs w:val="28"/>
        </w:rPr>
        <w:t>сельского поселения Некрасовское</w:t>
      </w:r>
      <w:r w:rsidR="00674157" w:rsidRPr="00721D17">
        <w:rPr>
          <w:rFonts w:cs="Times New Roman"/>
          <w:szCs w:val="28"/>
          <w:lang w:eastAsia="ru-RU"/>
        </w:rPr>
        <w:t xml:space="preserve"> </w:t>
      </w:r>
      <w:r w:rsidR="001D693D" w:rsidRPr="00721D17">
        <w:rPr>
          <w:rFonts w:cs="Times New Roman"/>
          <w:szCs w:val="28"/>
          <w:lang w:eastAsia="ru-RU"/>
        </w:rPr>
        <w:t>в</w:t>
      </w:r>
      <w:r w:rsidRPr="00721D17">
        <w:rPr>
          <w:rFonts w:cs="Times New Roman"/>
          <w:szCs w:val="28"/>
          <w:lang w:eastAsia="ru-RU"/>
        </w:rPr>
        <w:t xml:space="preserve"> части доходов, расходов бюджета и межбюджетных отношений.</w:t>
      </w:r>
      <w:proofErr w:type="gramEnd"/>
    </w:p>
    <w:p w:rsidR="00AC01AA" w:rsidRPr="00674157" w:rsidRDefault="00A77EB3" w:rsidP="00674157">
      <w:pPr>
        <w:overflowPunct w:val="0"/>
        <w:autoSpaceDE w:val="0"/>
        <w:autoSpaceDN w:val="0"/>
        <w:adjustRightInd w:val="0"/>
        <w:spacing w:line="235" w:lineRule="auto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Базовым принципом бюджетной и налоговой политики является обеспечение долгосрочной сбалансированности бюджета</w:t>
      </w:r>
      <w:r w:rsidR="00674157">
        <w:rPr>
          <w:rFonts w:cs="Times New Roman"/>
          <w:szCs w:val="28"/>
          <w:lang w:eastAsia="ru-RU"/>
        </w:rPr>
        <w:t xml:space="preserve"> сельского поселения</w:t>
      </w:r>
      <w:r w:rsidRPr="00721D17">
        <w:rPr>
          <w:rFonts w:cs="Times New Roman"/>
          <w:szCs w:val="28"/>
          <w:lang w:eastAsia="ru-RU"/>
        </w:rPr>
        <w:t xml:space="preserve">. Основные цели бюджетной и налоговой политики </w:t>
      </w:r>
      <w:r w:rsidR="00674157">
        <w:rPr>
          <w:color w:val="332E2D"/>
          <w:szCs w:val="28"/>
        </w:rPr>
        <w:t>сельского поселения Некрасовское</w:t>
      </w:r>
      <w:r w:rsidRPr="00721D17">
        <w:rPr>
          <w:rFonts w:cs="Times New Roman"/>
          <w:szCs w:val="28"/>
          <w:lang w:eastAsia="ru-RU"/>
        </w:rPr>
        <w:t xml:space="preserve"> – повышение доходной части бюджета за счет налоговых и неналоговых поступлений, решение текущих задач и задач развития в соответствии со Стратегией социально-экономического развития </w:t>
      </w:r>
      <w:r w:rsidR="00AC01AA" w:rsidRPr="00721D17">
        <w:rPr>
          <w:rFonts w:cs="Times New Roman"/>
          <w:szCs w:val="28"/>
          <w:lang w:eastAsia="ru-RU"/>
        </w:rPr>
        <w:t>Некрасовского муниципального района</w:t>
      </w:r>
      <w:r w:rsidRPr="00721D17">
        <w:rPr>
          <w:rFonts w:cs="Times New Roman"/>
          <w:szCs w:val="28"/>
          <w:lang w:eastAsia="ru-RU"/>
        </w:rPr>
        <w:t xml:space="preserve"> до 2025 года наиболее эффективным способом.</w:t>
      </w:r>
    </w:p>
    <w:p w:rsidR="00AC01AA" w:rsidRPr="00721D17" w:rsidRDefault="00AC01AA" w:rsidP="00A77EB3">
      <w:pPr>
        <w:overflowPunct w:val="0"/>
        <w:autoSpaceDE w:val="0"/>
        <w:autoSpaceDN w:val="0"/>
        <w:adjustRightInd w:val="0"/>
        <w:spacing w:line="235" w:lineRule="auto"/>
        <w:ind w:firstLine="0"/>
        <w:jc w:val="center"/>
        <w:textAlignment w:val="baseline"/>
        <w:rPr>
          <w:rFonts w:eastAsiaTheme="majorEastAsia" w:cs="Times New Roman"/>
          <w:bCs/>
          <w:szCs w:val="28"/>
          <w:lang w:eastAsia="ru-RU"/>
        </w:rPr>
      </w:pPr>
    </w:p>
    <w:p w:rsidR="00721D17" w:rsidRDefault="00A77EB3" w:rsidP="00A77EB3">
      <w:pPr>
        <w:overflowPunct w:val="0"/>
        <w:autoSpaceDE w:val="0"/>
        <w:autoSpaceDN w:val="0"/>
        <w:adjustRightInd w:val="0"/>
        <w:spacing w:line="235" w:lineRule="auto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21D17">
        <w:rPr>
          <w:rFonts w:eastAsiaTheme="majorEastAsia" w:cs="Times New Roman"/>
          <w:b/>
          <w:bCs/>
          <w:szCs w:val="28"/>
          <w:lang w:eastAsia="ru-RU"/>
        </w:rPr>
        <w:t xml:space="preserve">2. Основные </w:t>
      </w:r>
      <w:r w:rsidRPr="00721D17">
        <w:rPr>
          <w:rFonts w:cs="Times New Roman"/>
          <w:b/>
          <w:szCs w:val="28"/>
          <w:lang w:eastAsia="ru-RU"/>
        </w:rPr>
        <w:t>итоги бюджетной политики 2019 года –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spacing w:line="235" w:lineRule="auto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21D17">
        <w:rPr>
          <w:rFonts w:cs="Times New Roman"/>
          <w:b/>
          <w:szCs w:val="28"/>
          <w:lang w:eastAsia="ru-RU"/>
        </w:rPr>
        <w:t xml:space="preserve"> начала 2020 года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center"/>
        <w:textAlignment w:val="baseline"/>
        <w:rPr>
          <w:rFonts w:cs="Times New Roman"/>
          <w:szCs w:val="28"/>
          <w:lang w:eastAsia="ru-RU"/>
        </w:rPr>
      </w:pP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lastRenderedPageBreak/>
        <w:t>Итогами реализации основных направлений бюджетной и налоговой политики в 2019 году и в начале 2020 года являются:</w:t>
      </w:r>
    </w:p>
    <w:p w:rsidR="0067415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 xml:space="preserve">- безусловное выполнение социальных обязательств </w:t>
      </w:r>
      <w:r w:rsidR="00674157">
        <w:rPr>
          <w:color w:val="332E2D"/>
          <w:szCs w:val="28"/>
        </w:rPr>
        <w:t>сельским поселением Некрасовское</w:t>
      </w:r>
      <w:r w:rsidR="00674157">
        <w:rPr>
          <w:rFonts w:eastAsiaTheme="minorHAnsi" w:cs="Times New Roman"/>
          <w:szCs w:val="28"/>
        </w:rPr>
        <w:t>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>- участие в реализации национальных проектов, определенных Указом Президента Российской Федерации от 7 мая 2018 года № 204 «О национальных целях и стратегических задачах развития Российской Федерации на период до 2024 года»;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 xml:space="preserve">- обеспечение реализации указов </w:t>
      </w:r>
      <w:r w:rsidRPr="00721D17">
        <w:rPr>
          <w:rFonts w:cs="Times New Roman"/>
          <w:szCs w:val="28"/>
          <w:lang w:eastAsia="ru-RU"/>
        </w:rPr>
        <w:t>Президента Российской Федерации в части сохранения достигнутого соотношения оплаты труда в сферах образования, культуры и социального обслуживания населения</w:t>
      </w:r>
      <w:r w:rsidRPr="00721D17">
        <w:rPr>
          <w:rFonts w:eastAsiaTheme="minorHAnsi" w:cs="Times New Roman"/>
          <w:szCs w:val="28"/>
        </w:rPr>
        <w:t>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21D17">
        <w:rPr>
          <w:rFonts w:eastAsiaTheme="minorHAnsi" w:cs="Times New Roman"/>
          <w:szCs w:val="28"/>
        </w:rPr>
        <w:t>-</w:t>
      </w:r>
      <w:r w:rsidRPr="00721D17">
        <w:rPr>
          <w:rFonts w:cs="Times New Roman"/>
          <w:szCs w:val="28"/>
          <w:lang w:eastAsia="ru-RU"/>
        </w:rPr>
        <w:t xml:space="preserve"> совершенствование межбюджетных отношений с </w:t>
      </w:r>
      <w:r w:rsidR="00674157">
        <w:rPr>
          <w:rFonts w:cs="Times New Roman"/>
          <w:szCs w:val="28"/>
          <w:lang w:eastAsia="ru-RU"/>
        </w:rPr>
        <w:t>Некрасовским муниципальным районом</w:t>
      </w:r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>- реализация механизма инициативного бюджетирования в рамках губернаторского проекта «Решаем вместе!» в целях вовлечения граждан в решение первоочередных проблем местного значения;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>- разработка и внедрение критериев адресности и нуждаемости при предоставлении мер социальной поддержки и социальной помощи отдельным категориям граждан в целях оказания поддержки наиболее социально незащищенным категориям граждан;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>- соблюдение норматив</w:t>
      </w:r>
      <w:r w:rsidR="00674157">
        <w:rPr>
          <w:rFonts w:eastAsiaTheme="minorHAnsi" w:cs="Times New Roman"/>
          <w:szCs w:val="28"/>
        </w:rPr>
        <w:t>а</w:t>
      </w:r>
      <w:r w:rsidRPr="00721D17">
        <w:rPr>
          <w:rFonts w:eastAsiaTheme="minorHAnsi" w:cs="Times New Roman"/>
          <w:szCs w:val="28"/>
        </w:rPr>
        <w:t xml:space="preserve"> расходов на содержание орган</w:t>
      </w:r>
      <w:r w:rsidR="00674157">
        <w:rPr>
          <w:rFonts w:eastAsiaTheme="minorHAnsi" w:cs="Times New Roman"/>
          <w:szCs w:val="28"/>
        </w:rPr>
        <w:t>а</w:t>
      </w:r>
      <w:r w:rsidRPr="00721D17">
        <w:rPr>
          <w:rFonts w:eastAsiaTheme="minorHAnsi" w:cs="Times New Roman"/>
          <w:szCs w:val="28"/>
        </w:rPr>
        <w:t xml:space="preserve"> местного самоуправления;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>- формирование бюджета в программном формате;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>- недопущение кредиторской задолженности по заработной плате и социальным выплатам;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eastAsiaTheme="minorHAnsi" w:cs="Times New Roman"/>
          <w:szCs w:val="28"/>
        </w:rPr>
        <w:t xml:space="preserve">- повышение открытости бюджетного процесса и информированности заинтересованных жителей </w:t>
      </w:r>
      <w:r w:rsidR="00674157">
        <w:rPr>
          <w:rFonts w:eastAsiaTheme="minorHAnsi" w:cs="Times New Roman"/>
          <w:szCs w:val="28"/>
        </w:rPr>
        <w:t>сельского поселения Некрасовское</w:t>
      </w:r>
      <w:r w:rsidRPr="00721D17">
        <w:rPr>
          <w:rFonts w:eastAsiaTheme="minorHAnsi" w:cs="Times New Roman"/>
          <w:szCs w:val="28"/>
        </w:rPr>
        <w:t xml:space="preserve"> о состоянии финансово-бюджетной сферы </w:t>
      </w:r>
      <w:r w:rsidR="00674157">
        <w:rPr>
          <w:rFonts w:eastAsiaTheme="minorHAnsi" w:cs="Times New Roman"/>
          <w:szCs w:val="28"/>
        </w:rPr>
        <w:t>сельского поселения</w:t>
      </w:r>
      <w:r w:rsidRPr="00721D17">
        <w:rPr>
          <w:rFonts w:eastAsiaTheme="minorHAnsi" w:cs="Times New Roman"/>
          <w:szCs w:val="28"/>
        </w:rPr>
        <w:t xml:space="preserve"> путем </w:t>
      </w:r>
      <w:r w:rsidR="0088564D" w:rsidRPr="00721D17">
        <w:rPr>
          <w:rFonts w:eastAsiaTheme="minorHAnsi" w:cs="Times New Roman"/>
          <w:szCs w:val="28"/>
        </w:rPr>
        <w:t>проведения</w:t>
      </w:r>
      <w:r w:rsidRPr="00721D17">
        <w:rPr>
          <w:rFonts w:eastAsiaTheme="minorHAnsi" w:cs="Times New Roman"/>
          <w:szCs w:val="28"/>
        </w:rPr>
        <w:t xml:space="preserve"> публичных слушаний по </w:t>
      </w:r>
      <w:r w:rsidR="0088564D" w:rsidRPr="00721D17">
        <w:rPr>
          <w:rFonts w:eastAsiaTheme="minorHAnsi" w:cs="Times New Roman"/>
          <w:szCs w:val="28"/>
        </w:rPr>
        <w:t xml:space="preserve">составлению и </w:t>
      </w:r>
      <w:r w:rsidRPr="00721D17">
        <w:rPr>
          <w:rFonts w:eastAsiaTheme="minorHAnsi" w:cs="Times New Roman"/>
          <w:szCs w:val="28"/>
        </w:rPr>
        <w:t xml:space="preserve">исполнению бюджета </w:t>
      </w:r>
      <w:r w:rsidR="0088564D" w:rsidRPr="00721D17">
        <w:rPr>
          <w:rFonts w:eastAsiaTheme="minorHAnsi" w:cs="Times New Roman"/>
          <w:szCs w:val="28"/>
        </w:rPr>
        <w:t xml:space="preserve">и размещения информации о бюджете </w:t>
      </w:r>
      <w:r w:rsidRPr="00721D17">
        <w:rPr>
          <w:rFonts w:eastAsiaTheme="minorHAnsi" w:cs="Times New Roman"/>
          <w:szCs w:val="28"/>
        </w:rPr>
        <w:t>в информационно-телекоммуникационной сети «Интернет».</w:t>
      </w:r>
    </w:p>
    <w:p w:rsidR="0088564D" w:rsidRPr="00721D17" w:rsidRDefault="0088564D" w:rsidP="00A77EB3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21D17">
        <w:rPr>
          <w:rFonts w:cs="Times New Roman"/>
          <w:b/>
          <w:szCs w:val="28"/>
          <w:lang w:eastAsia="ru-RU"/>
        </w:rPr>
        <w:t>3. Основные задачи и направления бюджетной политики на 2021 год и на плановый период 2022 и 2023 годов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b/>
          <w:szCs w:val="28"/>
          <w:lang w:eastAsia="ru-RU"/>
        </w:rPr>
      </w:pP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3.1. Эффективное управление </w:t>
      </w:r>
      <w:r w:rsidR="00B7451E" w:rsidRPr="00721D17">
        <w:rPr>
          <w:rFonts w:cs="Times New Roman"/>
          <w:szCs w:val="28"/>
          <w:lang w:eastAsia="ru-RU"/>
        </w:rPr>
        <w:t>муниципальными</w:t>
      </w:r>
      <w:r w:rsidRPr="00721D17">
        <w:rPr>
          <w:rFonts w:cs="Times New Roman"/>
          <w:szCs w:val="28"/>
          <w:lang w:eastAsia="ru-RU"/>
        </w:rPr>
        <w:t xml:space="preserve"> финансами является приоритетом бюджетной </w:t>
      </w:r>
      <w:proofErr w:type="gramStart"/>
      <w:r w:rsidRPr="00721D17">
        <w:rPr>
          <w:rFonts w:cs="Times New Roman"/>
          <w:szCs w:val="28"/>
          <w:lang w:eastAsia="ru-RU"/>
        </w:rPr>
        <w:t>политики на период</w:t>
      </w:r>
      <w:proofErr w:type="gramEnd"/>
      <w:r w:rsidRPr="00721D17">
        <w:rPr>
          <w:rFonts w:cs="Times New Roman"/>
          <w:szCs w:val="28"/>
          <w:lang w:eastAsia="ru-RU"/>
        </w:rPr>
        <w:t xml:space="preserve"> 2021 – 2023 годов, что обусловлено задачей по сохранению устойчивости бюджетной системы </w:t>
      </w:r>
      <w:r w:rsidR="00B7451E" w:rsidRPr="00721D17">
        <w:rPr>
          <w:rFonts w:cs="Times New Roman"/>
          <w:szCs w:val="28"/>
          <w:lang w:eastAsia="ru-RU"/>
        </w:rPr>
        <w:t>района</w:t>
      </w:r>
      <w:r w:rsidRPr="00721D17">
        <w:rPr>
          <w:rFonts w:cs="Times New Roman"/>
          <w:szCs w:val="28"/>
          <w:lang w:eastAsia="ru-RU"/>
        </w:rPr>
        <w:t>.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szCs w:val="28"/>
        </w:rPr>
        <w:t xml:space="preserve">Бюджетная </w:t>
      </w:r>
      <w:proofErr w:type="gramStart"/>
      <w:r w:rsidRPr="00721D17">
        <w:rPr>
          <w:szCs w:val="28"/>
        </w:rPr>
        <w:t>политика</w:t>
      </w:r>
      <w:proofErr w:type="gramEnd"/>
      <w:r w:rsidRPr="00721D17">
        <w:rPr>
          <w:szCs w:val="28"/>
        </w:rPr>
        <w:t xml:space="preserve"> на предстоящий трехлетний период сохраняет преемственность целей и задач, определенных прошедшим бюджетным циклом, и учитывает изменения, прогнозируемые в экономике.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Для обеспечения сбалансированности и устойчивости бюджетной системы </w:t>
      </w:r>
      <w:r w:rsidR="00B7451E" w:rsidRPr="00721D17">
        <w:rPr>
          <w:rFonts w:cs="Times New Roman"/>
          <w:szCs w:val="28"/>
          <w:lang w:eastAsia="ru-RU"/>
        </w:rPr>
        <w:t>района</w:t>
      </w:r>
      <w:r w:rsidRPr="00721D17">
        <w:rPr>
          <w:rFonts w:cs="Times New Roman"/>
          <w:szCs w:val="28"/>
          <w:lang w:eastAsia="ru-RU"/>
        </w:rPr>
        <w:t>, при формировании проекта бюджета</w:t>
      </w:r>
      <w:r w:rsidR="00A70316">
        <w:rPr>
          <w:rFonts w:cs="Times New Roman"/>
          <w:szCs w:val="28"/>
          <w:lang w:eastAsia="ru-RU"/>
        </w:rPr>
        <w:t xml:space="preserve"> сельского поселения</w:t>
      </w:r>
      <w:r w:rsidRPr="00721D17">
        <w:rPr>
          <w:rFonts w:cs="Times New Roman"/>
          <w:szCs w:val="28"/>
          <w:lang w:eastAsia="ru-RU"/>
        </w:rPr>
        <w:t xml:space="preserve"> на 2021 год и на плановый период 2022 и 2023 годов необходимо принять меры, </w:t>
      </w:r>
      <w:r w:rsidRPr="00721D17">
        <w:rPr>
          <w:rFonts w:cs="Times New Roman"/>
          <w:szCs w:val="28"/>
          <w:lang w:eastAsia="ru-RU"/>
        </w:rPr>
        <w:lastRenderedPageBreak/>
        <w:t xml:space="preserve">направленные на ограничение дефицита бюджета и </w:t>
      </w:r>
      <w:r w:rsidR="00B7451E" w:rsidRPr="00721D17">
        <w:rPr>
          <w:rFonts w:cs="Times New Roman"/>
          <w:szCs w:val="28"/>
          <w:lang w:eastAsia="ru-RU"/>
        </w:rPr>
        <w:t>недопущения роста</w:t>
      </w:r>
      <w:r w:rsidRPr="00721D17">
        <w:rPr>
          <w:rFonts w:cs="Times New Roman"/>
          <w:szCs w:val="28"/>
          <w:lang w:eastAsia="ru-RU"/>
        </w:rPr>
        <w:t xml:space="preserve"> уровня </w:t>
      </w:r>
      <w:r w:rsidR="00B7451E" w:rsidRPr="00721D17">
        <w:rPr>
          <w:rFonts w:cs="Times New Roman"/>
          <w:szCs w:val="28"/>
          <w:lang w:eastAsia="ru-RU"/>
        </w:rPr>
        <w:t>муниципального</w:t>
      </w:r>
      <w:r w:rsidRPr="00721D17">
        <w:rPr>
          <w:rFonts w:cs="Times New Roman"/>
          <w:szCs w:val="28"/>
          <w:lang w:eastAsia="ru-RU"/>
        </w:rPr>
        <w:t xml:space="preserve"> долга, что создаст условия для социальной и экономической стабильности в</w:t>
      </w:r>
      <w:r w:rsidR="00A70316">
        <w:rPr>
          <w:rFonts w:cs="Times New Roman"/>
          <w:szCs w:val="28"/>
          <w:lang w:eastAsia="ru-RU"/>
        </w:rPr>
        <w:t xml:space="preserve"> сельском поселении</w:t>
      </w:r>
      <w:r w:rsidRPr="00721D17">
        <w:rPr>
          <w:rFonts w:cs="Times New Roman"/>
          <w:szCs w:val="28"/>
          <w:lang w:eastAsia="ru-RU"/>
        </w:rPr>
        <w:t>.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3.2. Первоочередными задачами и направлениями бюджетной </w:t>
      </w:r>
      <w:proofErr w:type="gramStart"/>
      <w:r w:rsidRPr="00721D17">
        <w:rPr>
          <w:rFonts w:cs="Times New Roman"/>
          <w:szCs w:val="28"/>
          <w:lang w:eastAsia="ru-RU"/>
        </w:rPr>
        <w:t>политики на</w:t>
      </w:r>
      <w:proofErr w:type="gramEnd"/>
      <w:r w:rsidRPr="00721D17">
        <w:rPr>
          <w:rFonts w:cs="Times New Roman"/>
          <w:szCs w:val="28"/>
          <w:lang w:eastAsia="ru-RU"/>
        </w:rPr>
        <w:t xml:space="preserve"> трехлетний период являются: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результативное управление бюджетными средствами при планировании и реализации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 </w:t>
      </w:r>
      <w:r w:rsidR="00A70316">
        <w:rPr>
          <w:color w:val="332E2D"/>
          <w:szCs w:val="28"/>
        </w:rPr>
        <w:t>сельского поселения Некрасовское</w:t>
      </w:r>
      <w:r w:rsidR="00A70316" w:rsidRPr="00721D17">
        <w:rPr>
          <w:rFonts w:cs="Times New Roman"/>
          <w:szCs w:val="28"/>
          <w:lang w:eastAsia="ru-RU"/>
        </w:rPr>
        <w:t xml:space="preserve"> </w:t>
      </w:r>
      <w:r w:rsidRPr="00721D17">
        <w:rPr>
          <w:rFonts w:cs="Times New Roman"/>
          <w:szCs w:val="28"/>
          <w:lang w:eastAsia="ru-RU"/>
        </w:rPr>
        <w:t xml:space="preserve">(далее – </w:t>
      </w:r>
      <w:r w:rsidR="00B7451E" w:rsidRPr="00721D17">
        <w:rPr>
          <w:rFonts w:cs="Times New Roman"/>
          <w:szCs w:val="28"/>
          <w:lang w:eastAsia="ru-RU"/>
        </w:rPr>
        <w:t>муниципальные программы</w:t>
      </w:r>
      <w:r w:rsidRPr="00721D17">
        <w:rPr>
          <w:rFonts w:cs="Times New Roman"/>
          <w:szCs w:val="28"/>
          <w:lang w:eastAsia="ru-RU"/>
        </w:rPr>
        <w:t>);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повышение эффективности бюджетных расходов в целях обеспечения потребностей граждан в качественных и доступных муниципальных услугах;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установление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заданий на оказание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услуг и выполнение работ исключительно на услуги и работы, предусмотренные общероссийскими базовыми перечнями государственных и муниципальных услуг и региональным перечнем государственных (муниципальных) услуг и работ;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определение финансового обеспечения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заданий на основе нормативных затрат, установленных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 нормативно-правовому регулированию в установленных сферах деятельности;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совершенствование </w:t>
      </w:r>
      <w:r w:rsidR="00B7451E" w:rsidRPr="00721D17">
        <w:rPr>
          <w:rFonts w:cs="Times New Roman"/>
          <w:szCs w:val="28"/>
          <w:lang w:eastAsia="ru-RU"/>
        </w:rPr>
        <w:t xml:space="preserve">местного </w:t>
      </w:r>
      <w:r w:rsidRPr="00721D17">
        <w:rPr>
          <w:rFonts w:cs="Times New Roman"/>
          <w:szCs w:val="28"/>
          <w:lang w:eastAsia="ru-RU"/>
        </w:rPr>
        <w:t xml:space="preserve">законодательства в части предоставления </w:t>
      </w:r>
      <w:r w:rsidR="00B7451E" w:rsidRPr="00721D17">
        <w:rPr>
          <w:rFonts w:cs="Times New Roman"/>
          <w:szCs w:val="28"/>
          <w:lang w:eastAsia="ru-RU"/>
        </w:rPr>
        <w:t>муниципальным</w:t>
      </w:r>
      <w:r w:rsidRPr="00721D17">
        <w:rPr>
          <w:rFonts w:cs="Times New Roman"/>
          <w:szCs w:val="28"/>
          <w:lang w:eastAsia="ru-RU"/>
        </w:rPr>
        <w:t xml:space="preserve"> бюджетным и автономным учреждениям субсидий на иные цели, в том числе порядка определения объема и условий их предоставления;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проведение анализа количественного состава негосударственного сектора в социальных сферах, оценки конкуренции и зрелости рынка поставщиков отдельных социальных услуг, расширение практики привлечения негосударственных организаций для оказания муниципальных услуг, выполнения работ;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оптимизация сети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учреждений с учетом потребности в объемах оказываемых ими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услуг;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совершенствование системы оплаты работников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учреждений в зависимости от достижения конкретных показателей качества и количества оказываемых услуг;</w:t>
      </w:r>
    </w:p>
    <w:p w:rsidR="00A77EB3" w:rsidRPr="00721D17" w:rsidRDefault="00A77EB3" w:rsidP="00A77EB3">
      <w:pPr>
        <w:jc w:val="both"/>
        <w:rPr>
          <w:rFonts w:cs="Times New Roman"/>
          <w:szCs w:val="28"/>
          <w:lang w:eastAsia="ru-RU"/>
        </w:rPr>
      </w:pPr>
      <w:r w:rsidRPr="00721D17">
        <w:rPr>
          <w:szCs w:val="28"/>
        </w:rPr>
        <w:t>- реализация проектов в рамках реализации национальных и федеральных проектов, обеспечивающих достижение целей и решение задач, определенных Указом Президента Российской Федерации от 7 мая 2018 года № 204 «О национальных целях и стратегических задачах развития Российской Федерации на период до 2024 года»;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безусловная реализация указов Президента Российской Федерации в части сохранения достигнутого соотношения оплаты труда в сферах образования, культуры и социального обслуживания населения;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повышение результативности предоставления субсидий посредством мониторинга достижения показателей результативности их предоставления;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lastRenderedPageBreak/>
        <w:t xml:space="preserve">- повышение </w:t>
      </w:r>
      <w:proofErr w:type="gramStart"/>
      <w:r w:rsidRPr="00721D17">
        <w:rPr>
          <w:rFonts w:cs="Times New Roman"/>
          <w:szCs w:val="28"/>
          <w:lang w:eastAsia="ru-RU"/>
        </w:rPr>
        <w:t>качества финансового менеджмента главных администраторов средств бюджета</w:t>
      </w:r>
      <w:r w:rsidR="00A70316">
        <w:rPr>
          <w:rFonts w:cs="Times New Roman"/>
          <w:szCs w:val="28"/>
          <w:lang w:eastAsia="ru-RU"/>
        </w:rPr>
        <w:t xml:space="preserve"> сельского</w:t>
      </w:r>
      <w:proofErr w:type="gramEnd"/>
      <w:r w:rsidR="00A70316">
        <w:rPr>
          <w:rFonts w:cs="Times New Roman"/>
          <w:szCs w:val="28"/>
          <w:lang w:eastAsia="ru-RU"/>
        </w:rPr>
        <w:t xml:space="preserve"> поселения</w:t>
      </w:r>
      <w:r w:rsidRPr="00721D17">
        <w:rPr>
          <w:rFonts w:cs="Times New Roman"/>
          <w:szCs w:val="28"/>
          <w:lang w:eastAsia="ru-RU"/>
        </w:rPr>
        <w:t>, в том числе за счет стимулирования субъектов бюджетного планирования, показывающих наилучшие результаты;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повышение эффективности процедур проведения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закупок;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усиление </w:t>
      </w:r>
      <w:proofErr w:type="gramStart"/>
      <w:r w:rsidRPr="00721D17">
        <w:rPr>
          <w:rFonts w:cs="Times New Roman"/>
          <w:szCs w:val="28"/>
          <w:lang w:eastAsia="ru-RU"/>
        </w:rPr>
        <w:t>контроля за</w:t>
      </w:r>
      <w:proofErr w:type="gramEnd"/>
      <w:r w:rsidRPr="00721D17">
        <w:rPr>
          <w:rFonts w:cs="Times New Roman"/>
          <w:szCs w:val="28"/>
          <w:lang w:eastAsia="ru-RU"/>
        </w:rPr>
        <w:t xml:space="preserve"> размещением заказов и исполнением контрактов, договоров, заключенных по итогам размещений;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</w:t>
      </w:r>
      <w:r w:rsidRPr="00721D17">
        <w:rPr>
          <w:rFonts w:cs="Times New Roman"/>
          <w:bCs/>
          <w:szCs w:val="28"/>
          <w:lang w:eastAsia="ru-RU"/>
        </w:rPr>
        <w:t>обеспечение исполнения действующих обязательств</w:t>
      </w:r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обеспечение прозрачности бюджета путем размещения в информационно-телекоммуникационной сети «Интернет» основных положений </w:t>
      </w:r>
      <w:r w:rsidR="00B7451E" w:rsidRPr="00721D17">
        <w:rPr>
          <w:rFonts w:cs="Times New Roman"/>
          <w:szCs w:val="28"/>
          <w:lang w:eastAsia="ru-RU"/>
        </w:rPr>
        <w:t>Решения о</w:t>
      </w:r>
      <w:r w:rsidRPr="00721D17">
        <w:rPr>
          <w:rFonts w:cs="Times New Roman"/>
          <w:szCs w:val="28"/>
          <w:lang w:eastAsia="ru-RU"/>
        </w:rPr>
        <w:t xml:space="preserve"> бюджете</w:t>
      </w:r>
      <w:r w:rsidR="00B7451E" w:rsidRPr="00721D17">
        <w:rPr>
          <w:rFonts w:cs="Times New Roman"/>
          <w:szCs w:val="28"/>
          <w:lang w:eastAsia="ru-RU"/>
        </w:rPr>
        <w:t xml:space="preserve"> </w:t>
      </w:r>
      <w:r w:rsidR="00A70316">
        <w:rPr>
          <w:rFonts w:cs="Times New Roman"/>
          <w:szCs w:val="28"/>
          <w:lang w:eastAsia="ru-RU"/>
        </w:rPr>
        <w:t>сельского поселения</w:t>
      </w:r>
      <w:r w:rsidRPr="00721D17">
        <w:rPr>
          <w:rFonts w:cs="Times New Roman"/>
          <w:szCs w:val="28"/>
          <w:lang w:eastAsia="ru-RU"/>
        </w:rPr>
        <w:t xml:space="preserve">, стимулирование интереса населения </w:t>
      </w:r>
      <w:r w:rsidR="00A70316">
        <w:rPr>
          <w:rFonts w:cs="Times New Roman"/>
          <w:szCs w:val="28"/>
          <w:lang w:eastAsia="ru-RU"/>
        </w:rPr>
        <w:t>сельского поселения</w:t>
      </w:r>
      <w:r w:rsidRPr="00721D17">
        <w:rPr>
          <w:rFonts w:cs="Times New Roman"/>
          <w:szCs w:val="28"/>
          <w:lang w:eastAsia="ru-RU"/>
        </w:rPr>
        <w:t xml:space="preserve"> к финансовым вопросам;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</w:t>
      </w:r>
      <w:proofErr w:type="spellStart"/>
      <w:r w:rsidRPr="00721D17">
        <w:rPr>
          <w:rFonts w:cs="Times New Roman"/>
          <w:szCs w:val="28"/>
          <w:lang w:eastAsia="ru-RU"/>
        </w:rPr>
        <w:t>неустановление</w:t>
      </w:r>
      <w:proofErr w:type="spellEnd"/>
      <w:r w:rsidRPr="00721D17">
        <w:rPr>
          <w:rFonts w:cs="Times New Roman"/>
          <w:szCs w:val="28"/>
          <w:lang w:eastAsia="ru-RU"/>
        </w:rPr>
        <w:t xml:space="preserve"> новых расходных обязательств, не связанных с решением вопросов, отнесенных Конституцией Российской Федерации и федеральными законами к полномочиям органов </w:t>
      </w:r>
      <w:r w:rsidR="00B7451E" w:rsidRPr="00721D17">
        <w:rPr>
          <w:rFonts w:cs="Times New Roman"/>
          <w:szCs w:val="28"/>
          <w:lang w:eastAsia="ru-RU"/>
        </w:rPr>
        <w:t xml:space="preserve">местного самоуправления </w:t>
      </w:r>
      <w:r w:rsidR="00A70316">
        <w:rPr>
          <w:rFonts w:cs="Times New Roman"/>
          <w:szCs w:val="28"/>
          <w:lang w:eastAsia="ru-RU"/>
        </w:rPr>
        <w:t>сельского поселения</w:t>
      </w:r>
      <w:r w:rsidRPr="00721D17">
        <w:rPr>
          <w:rFonts w:cs="Times New Roman"/>
          <w:szCs w:val="28"/>
          <w:lang w:eastAsia="ru-RU"/>
        </w:rPr>
        <w:t>.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3.3. Основными задачами ближайших лет по повышению эффективности бюджетных расходов являются: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обеспечение долгосрочной стабильности и устойчивости бюджета</w:t>
      </w:r>
      <w:r w:rsidR="00A70316">
        <w:rPr>
          <w:rFonts w:cs="Times New Roman"/>
          <w:szCs w:val="28"/>
          <w:lang w:eastAsia="ru-RU"/>
        </w:rPr>
        <w:t xml:space="preserve"> сельского поселения</w:t>
      </w:r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улучшение условий жизни населения </w:t>
      </w:r>
      <w:r w:rsidR="00A70316">
        <w:rPr>
          <w:color w:val="332E2D"/>
          <w:szCs w:val="28"/>
        </w:rPr>
        <w:t>сельского поселения Некрасовское</w:t>
      </w:r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проведение политики сдерживания роста бюджетных расходов при безусловном исполнении законодательно установленных публично-нормативных и иных социально значимых обязательств;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повышение эффективности бюджетных расходов и устойчивости бюджета за счет выявления и сокращения неэффективных затрат, концентрации ресурсов на приоритетных направлениях развития и выполнении публичных обязательств;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использование механизмов государственно-частного партнерства, позволяющих привлечь инвестиции и услуги частных компаний для решения задач бюджетной сферы;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оказание поддержки реальному сектору экономики;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стимулирование инновационного развития экономики;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повышение открытости бюджетного процесса на муниципальном уровн</w:t>
      </w:r>
      <w:r w:rsidR="00B7451E" w:rsidRPr="00721D17">
        <w:rPr>
          <w:rFonts w:cs="Times New Roman"/>
          <w:szCs w:val="28"/>
          <w:lang w:eastAsia="ru-RU"/>
        </w:rPr>
        <w:t>е</w:t>
      </w:r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проведение мероприятий по повышению финансовой грамотности населения </w:t>
      </w:r>
      <w:r w:rsidR="00B7451E" w:rsidRPr="00721D17">
        <w:rPr>
          <w:rFonts w:cs="Times New Roman"/>
          <w:szCs w:val="28"/>
          <w:lang w:eastAsia="ru-RU"/>
        </w:rPr>
        <w:t>Некрасовского района</w:t>
      </w:r>
      <w:r w:rsidRPr="00721D17">
        <w:rPr>
          <w:rFonts w:cs="Times New Roman"/>
          <w:szCs w:val="28"/>
          <w:lang w:eastAsia="ru-RU"/>
        </w:rPr>
        <w:t>, способствующих получению различными категориями населения новых знаний, навыков и установок в сфере финансового поведения человека, ведущих к улучшению благосостояния и повышению качества жизни;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дальнейшее совершенствование межбюджетных отношений с </w:t>
      </w:r>
      <w:r w:rsidR="00A70316">
        <w:rPr>
          <w:rFonts w:cs="Times New Roman"/>
          <w:szCs w:val="28"/>
          <w:lang w:eastAsia="ru-RU"/>
        </w:rPr>
        <w:t>Некрасовским муниципальным</w:t>
      </w:r>
      <w:r w:rsidR="00B7451E" w:rsidRPr="00721D17">
        <w:rPr>
          <w:rFonts w:cs="Times New Roman"/>
          <w:szCs w:val="28"/>
          <w:lang w:eastAsia="ru-RU"/>
        </w:rPr>
        <w:t xml:space="preserve"> район</w:t>
      </w:r>
      <w:r w:rsidR="00A70316">
        <w:rPr>
          <w:rFonts w:cs="Times New Roman"/>
          <w:szCs w:val="28"/>
          <w:lang w:eastAsia="ru-RU"/>
        </w:rPr>
        <w:t>ом</w:t>
      </w:r>
      <w:r w:rsidRPr="00721D17">
        <w:rPr>
          <w:rFonts w:cs="Times New Roman"/>
          <w:szCs w:val="28"/>
          <w:lang w:eastAsia="ru-RU"/>
        </w:rPr>
        <w:t>.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lastRenderedPageBreak/>
        <w:t>3.4. Задачей главных распорядителей бюджетных средств является рациональное и эффективное использование бюджетных средств.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Одним из главных инструментов, который призван обеспечить повышение результативности и эффективности бюджетных расходов, ориентированности на достижение целей, являются </w:t>
      </w:r>
      <w:r w:rsidR="00B7451E" w:rsidRPr="00721D17">
        <w:rPr>
          <w:rFonts w:cs="Times New Roman"/>
          <w:szCs w:val="28"/>
          <w:lang w:eastAsia="ru-RU"/>
        </w:rPr>
        <w:t>муниципальные</w:t>
      </w:r>
      <w:r w:rsidRPr="00721D17">
        <w:rPr>
          <w:rFonts w:cs="Times New Roman"/>
          <w:szCs w:val="28"/>
          <w:lang w:eastAsia="ru-RU"/>
        </w:rPr>
        <w:t xml:space="preserve"> программы. Дальнейшее развитие методологии разработки </w:t>
      </w:r>
      <w:r w:rsidR="00B7451E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программ, повышение эффективности их реализации будут продолжены по следующим направлениям: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обязательное отражение в </w:t>
      </w:r>
      <w:r w:rsidR="006F5256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программах показателей стратегических документов </w:t>
      </w:r>
      <w:r w:rsidR="006F5256" w:rsidRPr="00721D17">
        <w:rPr>
          <w:rFonts w:cs="Times New Roman"/>
          <w:szCs w:val="28"/>
          <w:lang w:eastAsia="ru-RU"/>
        </w:rPr>
        <w:t xml:space="preserve">федерального, </w:t>
      </w:r>
      <w:r w:rsidRPr="00721D17">
        <w:rPr>
          <w:rFonts w:cs="Times New Roman"/>
          <w:szCs w:val="28"/>
          <w:lang w:eastAsia="ru-RU"/>
        </w:rPr>
        <w:t>регионального и</w:t>
      </w:r>
      <w:r w:rsidR="006F5256" w:rsidRPr="00721D17">
        <w:rPr>
          <w:rFonts w:cs="Times New Roman"/>
          <w:szCs w:val="28"/>
          <w:lang w:eastAsia="ru-RU"/>
        </w:rPr>
        <w:t xml:space="preserve"> местного</w:t>
      </w:r>
      <w:r w:rsidRPr="00721D17">
        <w:rPr>
          <w:rFonts w:cs="Times New Roman"/>
          <w:szCs w:val="28"/>
          <w:lang w:eastAsia="ru-RU"/>
        </w:rPr>
        <w:t xml:space="preserve"> уровней и их целевых значений, что должно обеспечить полное соответствие </w:t>
      </w:r>
      <w:r w:rsidR="006F5256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 приоритетам государственной</w:t>
      </w:r>
      <w:r w:rsidR="006F5256" w:rsidRPr="00721D17">
        <w:rPr>
          <w:rFonts w:cs="Times New Roman"/>
          <w:szCs w:val="28"/>
          <w:lang w:eastAsia="ru-RU"/>
        </w:rPr>
        <w:t>,</w:t>
      </w:r>
      <w:r w:rsidRPr="00721D17">
        <w:rPr>
          <w:rFonts w:cs="Times New Roman"/>
          <w:szCs w:val="28"/>
          <w:lang w:eastAsia="ru-RU"/>
        </w:rPr>
        <w:t xml:space="preserve"> региональной </w:t>
      </w:r>
      <w:r w:rsidR="006F5256" w:rsidRPr="00721D17">
        <w:rPr>
          <w:rFonts w:cs="Times New Roman"/>
          <w:szCs w:val="28"/>
          <w:lang w:eastAsia="ru-RU"/>
        </w:rPr>
        <w:t xml:space="preserve">и местной </w:t>
      </w:r>
      <w:r w:rsidRPr="00721D17">
        <w:rPr>
          <w:rFonts w:cs="Times New Roman"/>
          <w:szCs w:val="28"/>
          <w:lang w:eastAsia="ru-RU"/>
        </w:rPr>
        <w:t>политики;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повышение </w:t>
      </w:r>
      <w:proofErr w:type="gramStart"/>
      <w:r w:rsidRPr="00721D17">
        <w:rPr>
          <w:rFonts w:cs="Times New Roman"/>
          <w:szCs w:val="28"/>
          <w:lang w:eastAsia="ru-RU"/>
        </w:rPr>
        <w:t xml:space="preserve">качества планирования значений целевых показателей </w:t>
      </w:r>
      <w:r w:rsidR="006F5256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</w:t>
      </w:r>
      <w:proofErr w:type="gramEnd"/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обеспечение полноты отражения всего комплекса мер и инструментов </w:t>
      </w:r>
      <w:r w:rsidR="006F5256" w:rsidRPr="00721D17">
        <w:rPr>
          <w:rFonts w:cs="Times New Roman"/>
          <w:szCs w:val="28"/>
          <w:lang w:eastAsia="ru-RU"/>
        </w:rPr>
        <w:t>муниципальной политики (налоговых льгот</w:t>
      </w:r>
      <w:r w:rsidRPr="00721D17">
        <w:rPr>
          <w:rFonts w:cs="Times New Roman"/>
          <w:szCs w:val="28"/>
          <w:lang w:eastAsia="ru-RU"/>
        </w:rPr>
        <w:t>, нормативного регулирования, участия в управлении организациями и предприятиями);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определение объемов финансирования </w:t>
      </w:r>
      <w:r w:rsidR="006F5256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 за пределами трехлетнего бюджета в соответствии с долгосрочным бюджетным прогнозом;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проведение комплексной оценки эффективности </w:t>
      </w:r>
      <w:r w:rsidR="006F5256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программ, включающей оценку эффективности их реализации в разрезе подпрограмм, оценку финансового обеспечения и качества планирования каждой </w:t>
      </w:r>
      <w:r w:rsidR="006F5256" w:rsidRPr="00721D17">
        <w:rPr>
          <w:rFonts w:cs="Times New Roman"/>
          <w:szCs w:val="28"/>
          <w:lang w:eastAsia="ru-RU"/>
        </w:rPr>
        <w:t>муниципальной</w:t>
      </w:r>
      <w:r w:rsidRPr="00721D17">
        <w:rPr>
          <w:rFonts w:cs="Times New Roman"/>
          <w:szCs w:val="28"/>
          <w:lang w:eastAsia="ru-RU"/>
        </w:rPr>
        <w:t xml:space="preserve"> программы. Результаты такой оценки должны учитываться при формировании параметров финансового обеспечения </w:t>
      </w:r>
      <w:r w:rsidR="006F5256" w:rsidRPr="00721D17">
        <w:rPr>
          <w:rFonts w:cs="Times New Roman"/>
          <w:szCs w:val="28"/>
          <w:lang w:eastAsia="ru-RU"/>
        </w:rPr>
        <w:t>муниципальных</w:t>
      </w:r>
      <w:r w:rsidRPr="00721D17">
        <w:rPr>
          <w:rFonts w:cs="Times New Roman"/>
          <w:szCs w:val="28"/>
          <w:lang w:eastAsia="ru-RU"/>
        </w:rPr>
        <w:t xml:space="preserve"> программ на дальнейшую перспективу.</w:t>
      </w:r>
    </w:p>
    <w:p w:rsidR="00A77EB3" w:rsidRPr="00721D17" w:rsidRDefault="00A77EB3" w:rsidP="00A77EB3">
      <w:pPr>
        <w:jc w:val="both"/>
      </w:pPr>
      <w:r w:rsidRPr="00721D17">
        <w:t xml:space="preserve">3.5. В рамках реализации национальных и федеральных проектов, обеспечивающих достижение целей и решение задач, определенных Указом Президента Российской Федерации от 7 мая 2018 года № 204 «О национальных целях и стратегических задачах развития Российской Федерации на период до 2024 года», на территории </w:t>
      </w:r>
      <w:r w:rsidR="00A70316">
        <w:rPr>
          <w:color w:val="332E2D"/>
          <w:szCs w:val="28"/>
        </w:rPr>
        <w:t>сельского поселения Некрасовское</w:t>
      </w:r>
      <w:r w:rsidRPr="00721D17">
        <w:t xml:space="preserve"> продолжается работа по выполнению мероприятий проектов.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3.6. В рамках повышения прозрачности и открытости бюджетного планирования продолжается работа по широкому вовлечению граждан в обсуждение и принятие конкретных бюджетных решений, осуществлению общественного контроля их эффективности и результативности. 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3.7. Бюджетная политика как составная часть экономической политики </w:t>
      </w:r>
      <w:r w:rsidR="00A70316">
        <w:rPr>
          <w:rFonts w:cs="Times New Roman"/>
          <w:szCs w:val="28"/>
          <w:lang w:eastAsia="ru-RU"/>
        </w:rPr>
        <w:t>сельского поселения</w:t>
      </w:r>
      <w:r w:rsidRPr="00721D17">
        <w:rPr>
          <w:rFonts w:cs="Times New Roman"/>
          <w:szCs w:val="28"/>
          <w:lang w:eastAsia="ru-RU"/>
        </w:rPr>
        <w:t xml:space="preserve"> нацелена на повышение уровня и качества жизни населения через повышение уровня экономического развития и реализуется по основным направлениям, определенным </w:t>
      </w:r>
      <w:r w:rsidR="00A70316">
        <w:rPr>
          <w:rFonts w:cs="Times New Roman"/>
          <w:szCs w:val="28"/>
          <w:lang w:eastAsia="ru-RU"/>
        </w:rPr>
        <w:t>прогнозом</w:t>
      </w:r>
      <w:r w:rsidRPr="00721D17">
        <w:rPr>
          <w:rFonts w:cs="Times New Roman"/>
          <w:szCs w:val="28"/>
          <w:lang w:eastAsia="ru-RU"/>
        </w:rPr>
        <w:t xml:space="preserve"> социально-экономического развития </w:t>
      </w:r>
      <w:r w:rsidR="00A70316">
        <w:rPr>
          <w:rFonts w:cs="Times New Roman"/>
          <w:szCs w:val="28"/>
          <w:lang w:eastAsia="ru-RU"/>
        </w:rPr>
        <w:t>сельского поселения Некрасовское</w:t>
      </w:r>
      <w:r w:rsidRPr="00721D17">
        <w:rPr>
          <w:rFonts w:cs="Times New Roman"/>
          <w:szCs w:val="28"/>
          <w:lang w:eastAsia="ru-RU"/>
        </w:rPr>
        <w:t xml:space="preserve"> до 202</w:t>
      </w:r>
      <w:r w:rsidR="00A70316">
        <w:rPr>
          <w:rFonts w:cs="Times New Roman"/>
          <w:szCs w:val="28"/>
          <w:lang w:eastAsia="ru-RU"/>
        </w:rPr>
        <w:t>4</w:t>
      </w:r>
      <w:r w:rsidRPr="00721D17">
        <w:rPr>
          <w:rFonts w:cs="Times New Roman"/>
          <w:szCs w:val="28"/>
          <w:lang w:eastAsia="ru-RU"/>
        </w:rPr>
        <w:t xml:space="preserve"> года: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обеспечение доступности и повышение качества образования;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повышение качества и доступности медицинских услуг;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развитие промышленности;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lastRenderedPageBreak/>
        <w:t>- обеспечение граждан качественным и доступным жильем, развитие жилищно-коммунального хозяйства;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развитие </w:t>
      </w:r>
      <w:r w:rsidR="007D6779">
        <w:rPr>
          <w:rFonts w:cs="Times New Roman"/>
          <w:szCs w:val="28"/>
          <w:lang w:eastAsia="ru-RU"/>
        </w:rPr>
        <w:t>и содержание улично-дорожной сети</w:t>
      </w:r>
      <w:r w:rsidRPr="00721D17">
        <w:rPr>
          <w:rFonts w:cs="Times New Roman"/>
          <w:szCs w:val="28"/>
          <w:lang w:eastAsia="ru-RU"/>
        </w:rPr>
        <w:t xml:space="preserve"> и транспортной инфраструктуры;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развитие массового спорта;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- повышение инвестиционной привлекательности </w:t>
      </w:r>
      <w:r w:rsidR="007D6779">
        <w:rPr>
          <w:rFonts w:cs="Times New Roman"/>
          <w:szCs w:val="28"/>
          <w:lang w:eastAsia="ru-RU"/>
        </w:rPr>
        <w:t>поселения</w:t>
      </w:r>
      <w:r w:rsidRPr="00721D17">
        <w:rPr>
          <w:rFonts w:cs="Times New Roman"/>
          <w:szCs w:val="28"/>
          <w:lang w:eastAsia="ru-RU"/>
        </w:rPr>
        <w:t>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развитие культуры;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- повышение эффективности работы и открытости орган</w:t>
      </w:r>
      <w:r w:rsidR="007D6779">
        <w:rPr>
          <w:rFonts w:cs="Times New Roman"/>
          <w:szCs w:val="28"/>
          <w:lang w:eastAsia="ru-RU"/>
        </w:rPr>
        <w:t>а</w:t>
      </w:r>
      <w:r w:rsidRPr="00721D17">
        <w:rPr>
          <w:rFonts w:cs="Times New Roman"/>
          <w:szCs w:val="28"/>
          <w:lang w:eastAsia="ru-RU"/>
        </w:rPr>
        <w:t xml:space="preserve"> </w:t>
      </w:r>
      <w:r w:rsidR="006F5256" w:rsidRPr="00721D17">
        <w:rPr>
          <w:rFonts w:cs="Times New Roman"/>
          <w:szCs w:val="28"/>
          <w:lang w:eastAsia="ru-RU"/>
        </w:rPr>
        <w:t>местного самоуправления</w:t>
      </w:r>
      <w:r w:rsidRPr="00721D17">
        <w:rPr>
          <w:rFonts w:cs="Times New Roman"/>
          <w:szCs w:val="28"/>
          <w:lang w:eastAsia="ru-RU"/>
        </w:rPr>
        <w:t>.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Для развития экономики </w:t>
      </w:r>
      <w:r w:rsidR="007D6779">
        <w:rPr>
          <w:rFonts w:cs="Times New Roman"/>
          <w:szCs w:val="28"/>
          <w:lang w:eastAsia="ru-RU"/>
        </w:rPr>
        <w:t>сельского поселения</w:t>
      </w:r>
      <w:r w:rsidRPr="00721D17">
        <w:rPr>
          <w:rFonts w:cs="Times New Roman"/>
          <w:szCs w:val="28"/>
          <w:lang w:eastAsia="ru-RU"/>
        </w:rPr>
        <w:t xml:space="preserve"> необходимо создать условия для притока инвестиций, повышать привлекательность </w:t>
      </w:r>
      <w:r w:rsidR="007D6779">
        <w:rPr>
          <w:color w:val="332E2D"/>
          <w:szCs w:val="28"/>
        </w:rPr>
        <w:t>сельского поселения Некрасовское</w:t>
      </w:r>
      <w:r w:rsidR="007D6779" w:rsidRPr="00721D17">
        <w:rPr>
          <w:rFonts w:cs="Times New Roman"/>
          <w:szCs w:val="28"/>
          <w:lang w:eastAsia="ru-RU"/>
        </w:rPr>
        <w:t xml:space="preserve"> </w:t>
      </w:r>
      <w:r w:rsidRPr="00721D17">
        <w:rPr>
          <w:rFonts w:cs="Times New Roman"/>
          <w:szCs w:val="28"/>
          <w:lang w:eastAsia="ru-RU"/>
        </w:rPr>
        <w:t xml:space="preserve">не только для отдельных производств, а комплексно и постоянно усиливать позиции </w:t>
      </w:r>
      <w:r w:rsidR="007D6779">
        <w:rPr>
          <w:color w:val="332E2D"/>
          <w:szCs w:val="28"/>
        </w:rPr>
        <w:t>сельского поселения Некрасовское</w:t>
      </w:r>
      <w:r w:rsidRPr="00721D17">
        <w:rPr>
          <w:rFonts w:cs="Times New Roman"/>
          <w:szCs w:val="28"/>
          <w:lang w:eastAsia="ru-RU"/>
        </w:rPr>
        <w:t xml:space="preserve"> в конкурентной борьбе за инвесторов. 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 xml:space="preserve">3.8. Политика в сфере управления </w:t>
      </w:r>
      <w:r w:rsidR="006F5256" w:rsidRPr="00721D17">
        <w:rPr>
          <w:rFonts w:cs="Times New Roman"/>
          <w:szCs w:val="28"/>
          <w:lang w:eastAsia="ru-RU"/>
        </w:rPr>
        <w:t>муниципальным</w:t>
      </w:r>
      <w:r w:rsidRPr="00721D17">
        <w:rPr>
          <w:rFonts w:cs="Times New Roman"/>
          <w:szCs w:val="28"/>
          <w:lang w:eastAsia="ru-RU"/>
        </w:rPr>
        <w:t xml:space="preserve"> долгом сохранит свою преемственность. Основным фактором, определяющим ее, остается </w:t>
      </w:r>
      <w:r w:rsidR="006F5256" w:rsidRPr="00721D17">
        <w:rPr>
          <w:rFonts w:cs="Times New Roman"/>
          <w:szCs w:val="28"/>
          <w:lang w:eastAsia="ru-RU"/>
        </w:rPr>
        <w:t>недопущения роста уровня муниципального долга</w:t>
      </w:r>
      <w:r w:rsidRPr="00721D17">
        <w:rPr>
          <w:rFonts w:cs="Times New Roman"/>
          <w:szCs w:val="28"/>
          <w:lang w:eastAsia="ru-RU"/>
        </w:rPr>
        <w:t xml:space="preserve">. </w:t>
      </w:r>
    </w:p>
    <w:p w:rsidR="00A77EB3" w:rsidRPr="00721D17" w:rsidRDefault="00A77EB3" w:rsidP="00A77EB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721D17">
        <w:rPr>
          <w:rFonts w:cs="Times New Roman"/>
          <w:szCs w:val="28"/>
          <w:lang w:eastAsia="ru-RU"/>
        </w:rPr>
        <w:t>3.9. В целях решения поставленных задач бюджетной политики необходимо обеспечить возможность своевременного финансирования расходов для решения вопросов местного значения.</w:t>
      </w:r>
    </w:p>
    <w:p w:rsidR="00A77EB3" w:rsidRPr="00721D17" w:rsidRDefault="00A77EB3" w:rsidP="00A77EB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21D17">
        <w:rPr>
          <w:rFonts w:cs="Times New Roman"/>
          <w:szCs w:val="28"/>
          <w:lang w:eastAsia="ru-RU"/>
        </w:rPr>
        <w:t xml:space="preserve">3.10. </w:t>
      </w:r>
      <w:r w:rsidRPr="00721D17">
        <w:rPr>
          <w:rFonts w:eastAsiaTheme="minorHAnsi" w:cs="Times New Roman"/>
          <w:szCs w:val="28"/>
        </w:rPr>
        <w:t xml:space="preserve">Расходы, связанные со строительством, реконструкцией, приобретением социальных объектов недвижимого имущества муниципальной собственности, будут осуществляться в рамках адресной инвестиционной программы </w:t>
      </w:r>
      <w:r w:rsidR="007D6779">
        <w:rPr>
          <w:color w:val="332E2D"/>
          <w:szCs w:val="28"/>
        </w:rPr>
        <w:t xml:space="preserve">сельского поселения </w:t>
      </w:r>
      <w:proofErr w:type="gramStart"/>
      <w:r w:rsidR="007D6779">
        <w:rPr>
          <w:color w:val="332E2D"/>
          <w:szCs w:val="28"/>
        </w:rPr>
        <w:t>Некрасовское</w:t>
      </w:r>
      <w:proofErr w:type="gramEnd"/>
      <w:r w:rsidRPr="00721D17">
        <w:rPr>
          <w:rFonts w:eastAsiaTheme="minorHAnsi" w:cs="Times New Roman"/>
          <w:szCs w:val="28"/>
        </w:rPr>
        <w:t>. В первую очередь бюджетные ассигнования будут направлены на строительство объектов, строительство которых предполагается завершить в очередном финансовом году, для сокращения объемов незавершенного строительства.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</w:p>
    <w:p w:rsidR="006F5256" w:rsidRPr="00721D17" w:rsidRDefault="006F5256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lang w:eastAsia="ru-RU"/>
        </w:rPr>
      </w:pP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highlight w:val="yellow"/>
          <w:lang w:eastAsia="ru-RU"/>
        </w:rPr>
      </w:pPr>
      <w:r w:rsidRPr="00721D17">
        <w:rPr>
          <w:rFonts w:cs="Times New Roman"/>
          <w:b/>
          <w:szCs w:val="28"/>
          <w:lang w:eastAsia="ru-RU"/>
        </w:rPr>
        <w:t>4. Итоги налоговой политики 2019 года – начала 2020 года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8"/>
          <w:highlight w:val="yellow"/>
          <w:lang w:eastAsia="ru-RU"/>
        </w:rPr>
      </w:pPr>
    </w:p>
    <w:p w:rsidR="00A77EB3" w:rsidRPr="00721D17" w:rsidRDefault="00A77EB3" w:rsidP="007D6779">
      <w:pPr>
        <w:ind w:firstLine="142"/>
        <w:jc w:val="both"/>
        <w:rPr>
          <w:szCs w:val="28"/>
        </w:rPr>
      </w:pPr>
      <w:r w:rsidRPr="00721D17">
        <w:rPr>
          <w:szCs w:val="28"/>
        </w:rPr>
        <w:t xml:space="preserve">4.1. </w:t>
      </w:r>
      <w:proofErr w:type="gramStart"/>
      <w:r w:rsidRPr="00721D17">
        <w:rPr>
          <w:szCs w:val="28"/>
        </w:rPr>
        <w:t xml:space="preserve">Основной целью налоговой политики в </w:t>
      </w:r>
      <w:r w:rsidR="007D6779">
        <w:rPr>
          <w:color w:val="332E2D"/>
          <w:szCs w:val="28"/>
        </w:rPr>
        <w:t>сельского поселения Некрасовское</w:t>
      </w:r>
      <w:r w:rsidRPr="00721D17">
        <w:rPr>
          <w:szCs w:val="28"/>
        </w:rPr>
        <w:t xml:space="preserve"> в текущем периоде является получение необходимого объема бюджетных доходов для обеспечения финансовой устойчивости </w:t>
      </w:r>
      <w:r w:rsidR="007D6779">
        <w:rPr>
          <w:color w:val="332E2D"/>
          <w:szCs w:val="28"/>
        </w:rPr>
        <w:t xml:space="preserve">сельского поселения </w:t>
      </w:r>
      <w:r w:rsidRPr="00721D17">
        <w:rPr>
          <w:szCs w:val="28"/>
        </w:rPr>
        <w:t xml:space="preserve">в сложной экономической ситуации в связи с распространением новой </w:t>
      </w:r>
      <w:proofErr w:type="spellStart"/>
      <w:r w:rsidRPr="00721D17">
        <w:rPr>
          <w:szCs w:val="28"/>
        </w:rPr>
        <w:t>коронавирусной</w:t>
      </w:r>
      <w:proofErr w:type="spellEnd"/>
      <w:r w:rsidRPr="00721D17">
        <w:rPr>
          <w:szCs w:val="28"/>
        </w:rPr>
        <w:t xml:space="preserve"> инфекции, расширения налоговой поддержки предпринима</w:t>
      </w:r>
      <w:r w:rsidR="000A0DDD" w:rsidRPr="00721D17">
        <w:rPr>
          <w:szCs w:val="28"/>
        </w:rPr>
        <w:t xml:space="preserve">тельской </w:t>
      </w:r>
      <w:r w:rsidRPr="00721D17">
        <w:rPr>
          <w:szCs w:val="28"/>
        </w:rPr>
        <w:t>и инвестиционной деятельности и повышения эффективности налоговой системы.</w:t>
      </w:r>
      <w:proofErr w:type="gramEnd"/>
    </w:p>
    <w:p w:rsidR="00A77EB3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 xml:space="preserve">В первую очередь это касается налоговых льгот организациям и предпринимателям, осуществляющим деятельность в сферах экономики, наиболее пострадавших вследствие пандемии. </w:t>
      </w:r>
      <w:r w:rsidR="007D6779">
        <w:rPr>
          <w:szCs w:val="28"/>
        </w:rPr>
        <w:t>Субъектам малого предпринимательства предоставлена отсрочка по уплате налогов в местный бюджет</w:t>
      </w:r>
      <w:r w:rsidR="000A0DDD" w:rsidRPr="00721D17">
        <w:rPr>
          <w:szCs w:val="28"/>
        </w:rPr>
        <w:t>.</w:t>
      </w:r>
    </w:p>
    <w:p w:rsidR="00BE28D0" w:rsidRDefault="00A77EB3" w:rsidP="00A77EB3">
      <w:pPr>
        <w:jc w:val="both"/>
        <w:rPr>
          <w:szCs w:val="28"/>
        </w:rPr>
      </w:pPr>
      <w:proofErr w:type="gramStart"/>
      <w:r w:rsidRPr="00721D17">
        <w:rPr>
          <w:szCs w:val="28"/>
        </w:rPr>
        <w:lastRenderedPageBreak/>
        <w:t xml:space="preserve">Основная часть льгот носит стимулирующий характер и направлена на формирование благоприятного инвестиционного климата в </w:t>
      </w:r>
      <w:r w:rsidR="00BE28D0">
        <w:rPr>
          <w:color w:val="332E2D"/>
          <w:szCs w:val="28"/>
        </w:rPr>
        <w:t>сельского поселения Некрасовское.</w:t>
      </w:r>
      <w:r w:rsidR="00BE28D0" w:rsidRPr="00721D17">
        <w:rPr>
          <w:szCs w:val="28"/>
        </w:rPr>
        <w:t xml:space="preserve"> </w:t>
      </w:r>
      <w:proofErr w:type="gramEnd"/>
    </w:p>
    <w:p w:rsidR="00A77EB3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 xml:space="preserve">4.2. Вопрос вовлечения в налогообложение объектов недвижимого имущества остается актуальным для формирования доходной базы </w:t>
      </w:r>
      <w:r w:rsidR="000A0DDD" w:rsidRPr="00721D17">
        <w:rPr>
          <w:szCs w:val="28"/>
        </w:rPr>
        <w:t>местн</w:t>
      </w:r>
      <w:r w:rsidR="00BE28D0">
        <w:rPr>
          <w:szCs w:val="28"/>
        </w:rPr>
        <w:t>ого</w:t>
      </w:r>
      <w:r w:rsidR="000A0DDD" w:rsidRPr="00721D17">
        <w:rPr>
          <w:szCs w:val="28"/>
        </w:rPr>
        <w:t xml:space="preserve"> бюджет</w:t>
      </w:r>
      <w:r w:rsidR="00BE28D0">
        <w:rPr>
          <w:szCs w:val="28"/>
        </w:rPr>
        <w:t>а</w:t>
      </w:r>
      <w:r w:rsidR="000A0DDD" w:rsidRPr="00721D17">
        <w:rPr>
          <w:szCs w:val="28"/>
        </w:rPr>
        <w:t xml:space="preserve"> сельск</w:t>
      </w:r>
      <w:r w:rsidR="00BE28D0">
        <w:rPr>
          <w:szCs w:val="28"/>
        </w:rPr>
        <w:t>ого</w:t>
      </w:r>
      <w:r w:rsidR="000A0DDD" w:rsidRPr="00721D17">
        <w:rPr>
          <w:szCs w:val="28"/>
        </w:rPr>
        <w:t xml:space="preserve"> поселени</w:t>
      </w:r>
      <w:r w:rsidR="00BE28D0">
        <w:rPr>
          <w:szCs w:val="28"/>
        </w:rPr>
        <w:t>я</w:t>
      </w:r>
      <w:r w:rsidRPr="00721D17">
        <w:rPr>
          <w:szCs w:val="28"/>
        </w:rPr>
        <w:t>.</w:t>
      </w:r>
    </w:p>
    <w:p w:rsidR="000A0DDD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 xml:space="preserve">Продолжена работа по инвентаризации земельных участков для выявления объектов, не учтенных в базах данных, используемых для налогообложения. </w:t>
      </w:r>
    </w:p>
    <w:p w:rsidR="00A77EB3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 xml:space="preserve">4.3. С 01 января 2020 года расширены границы налогообложения недвижимого имущества. В перечень объектов капитального строительства, в отношении которых налоговая база при исчислении налога на имущество определяется как кадастровая стоимость имущества, включены торговые центры и помещения площадью тысяча квадратных метров и более. </w:t>
      </w:r>
    </w:p>
    <w:p w:rsidR="00A77EB3" w:rsidRPr="00721D17" w:rsidRDefault="000A0DDD" w:rsidP="00A77EB3">
      <w:pPr>
        <w:jc w:val="both"/>
        <w:rPr>
          <w:szCs w:val="28"/>
        </w:rPr>
      </w:pPr>
      <w:r w:rsidRPr="00721D17">
        <w:rPr>
          <w:szCs w:val="28"/>
        </w:rPr>
        <w:t xml:space="preserve">По </w:t>
      </w:r>
      <w:r w:rsidR="00FD6020">
        <w:rPr>
          <w:szCs w:val="28"/>
        </w:rPr>
        <w:t xml:space="preserve">сельскому поселению </w:t>
      </w:r>
      <w:proofErr w:type="gramStart"/>
      <w:r w:rsidR="00FD6020">
        <w:rPr>
          <w:szCs w:val="28"/>
        </w:rPr>
        <w:t>Некрасовское</w:t>
      </w:r>
      <w:proofErr w:type="gramEnd"/>
      <w:r w:rsidRPr="00721D17">
        <w:rPr>
          <w:szCs w:val="28"/>
        </w:rPr>
        <w:t xml:space="preserve"> в перечень на 2020 год включены </w:t>
      </w:r>
      <w:r w:rsidR="00FD6020">
        <w:rPr>
          <w:szCs w:val="28"/>
        </w:rPr>
        <w:t>2</w:t>
      </w:r>
      <w:r w:rsidRPr="00721D17">
        <w:rPr>
          <w:szCs w:val="28"/>
        </w:rPr>
        <w:t xml:space="preserve"> объекта капитального строительства.</w:t>
      </w:r>
    </w:p>
    <w:p w:rsidR="000A0DDD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 xml:space="preserve">4.4. В 2019 году была проведена кадастровая оценка объектов капитального строительства, земельных участков в составе земель населенных пунктов и земель промышленности. </w:t>
      </w:r>
    </w:p>
    <w:p w:rsidR="00A77EB3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>Полученные результаты кадастровой оценки применяются для целей налогообложения и взимания арендной платы с 01 января 2020 года.</w:t>
      </w:r>
    </w:p>
    <w:p w:rsidR="00A77EB3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>4.</w:t>
      </w:r>
      <w:r w:rsidR="000A0DDD" w:rsidRPr="00721D17">
        <w:rPr>
          <w:szCs w:val="28"/>
        </w:rPr>
        <w:t>5</w:t>
      </w:r>
      <w:r w:rsidRPr="00721D17">
        <w:rPr>
          <w:szCs w:val="28"/>
        </w:rPr>
        <w:t xml:space="preserve">. В соответствии с дополнениями, внесенными в Налоговый кодекс Российской Федерации, разработана нормативная база для оценки налоговых расходов </w:t>
      </w:r>
      <w:r w:rsidR="00FD6020">
        <w:rPr>
          <w:color w:val="332E2D"/>
          <w:szCs w:val="28"/>
        </w:rPr>
        <w:t xml:space="preserve">сельского поселения </w:t>
      </w:r>
      <w:proofErr w:type="gramStart"/>
      <w:r w:rsidR="00FD6020">
        <w:rPr>
          <w:color w:val="332E2D"/>
          <w:szCs w:val="28"/>
        </w:rPr>
        <w:t>Некрасовское</w:t>
      </w:r>
      <w:proofErr w:type="gramEnd"/>
      <w:r w:rsidRPr="00721D17">
        <w:rPr>
          <w:szCs w:val="28"/>
        </w:rPr>
        <w:t>.</w:t>
      </w:r>
    </w:p>
    <w:p w:rsidR="00A77EB3" w:rsidRPr="00721D17" w:rsidRDefault="00A77EB3" w:rsidP="00A77EB3">
      <w:pPr>
        <w:jc w:val="both"/>
        <w:rPr>
          <w:szCs w:val="28"/>
        </w:rPr>
      </w:pPr>
      <w:r w:rsidRPr="00721D17">
        <w:rPr>
          <w:szCs w:val="28"/>
        </w:rPr>
        <w:t xml:space="preserve">В целях обеспечения контроля результативности налоговых льгот и оптимального выбора объектов для предоставления </w:t>
      </w:r>
      <w:r w:rsidR="000A0DDD" w:rsidRPr="00721D17">
        <w:rPr>
          <w:szCs w:val="28"/>
        </w:rPr>
        <w:t>муниципальной</w:t>
      </w:r>
      <w:r w:rsidRPr="00721D17">
        <w:rPr>
          <w:szCs w:val="28"/>
        </w:rPr>
        <w:t xml:space="preserve"> поддержки в форме льгот утвержден порядок оценки налоговых расходов и формирования перечня налоговых расходов </w:t>
      </w:r>
      <w:r w:rsidR="00FD6020">
        <w:rPr>
          <w:color w:val="332E2D"/>
          <w:szCs w:val="28"/>
        </w:rPr>
        <w:t xml:space="preserve">сельского поселения </w:t>
      </w:r>
      <w:proofErr w:type="gramStart"/>
      <w:r w:rsidR="00FD6020">
        <w:rPr>
          <w:color w:val="332E2D"/>
          <w:szCs w:val="28"/>
        </w:rPr>
        <w:t>Некрасовское</w:t>
      </w:r>
      <w:proofErr w:type="gramEnd"/>
      <w:r w:rsidRPr="00721D17">
        <w:rPr>
          <w:szCs w:val="28"/>
        </w:rPr>
        <w:t>.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21D17">
        <w:rPr>
          <w:rFonts w:cs="Times New Roman"/>
          <w:b/>
          <w:szCs w:val="28"/>
          <w:lang w:eastAsia="ru-RU"/>
        </w:rPr>
        <w:t xml:space="preserve">5. Мероприятия по реализации налоговой политики, планируемые </w:t>
      </w:r>
    </w:p>
    <w:p w:rsidR="00A77EB3" w:rsidRPr="00721D17" w:rsidRDefault="00A77EB3" w:rsidP="00A77EB3">
      <w:pPr>
        <w:tabs>
          <w:tab w:val="left" w:pos="201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21D17">
        <w:rPr>
          <w:rFonts w:cs="Times New Roman"/>
          <w:b/>
          <w:szCs w:val="28"/>
          <w:lang w:eastAsia="ru-RU"/>
        </w:rPr>
        <w:t>на 2020 и 2021 годы и на плановый период 2022 и 2023 годов</w:t>
      </w:r>
    </w:p>
    <w:p w:rsidR="00A77EB3" w:rsidRPr="00721D17" w:rsidRDefault="00A77EB3" w:rsidP="00A77EB3">
      <w:pPr>
        <w:jc w:val="both"/>
        <w:rPr>
          <w:szCs w:val="28"/>
        </w:rPr>
      </w:pPr>
    </w:p>
    <w:p w:rsidR="00CE5BC9" w:rsidRDefault="00A77EB3" w:rsidP="00CE5BC9">
      <w:pPr>
        <w:jc w:val="both"/>
        <w:rPr>
          <w:rFonts w:cs="Times New Roman"/>
          <w:szCs w:val="28"/>
        </w:rPr>
      </w:pPr>
      <w:r w:rsidRPr="00721D17">
        <w:rPr>
          <w:szCs w:val="28"/>
        </w:rPr>
        <w:t>5.</w:t>
      </w:r>
      <w:r w:rsidR="00721D17" w:rsidRPr="00721D17">
        <w:rPr>
          <w:szCs w:val="28"/>
        </w:rPr>
        <w:t>1</w:t>
      </w:r>
      <w:r w:rsidRPr="00721D17">
        <w:rPr>
          <w:szCs w:val="28"/>
        </w:rPr>
        <w:t xml:space="preserve">. Оценка эффективности налоговых льгот, подготовка для рассмотрения предложений по расширению социальных и инвестиционных льгот. </w:t>
      </w:r>
      <w:r w:rsidR="000A0A71" w:rsidRPr="00721D17">
        <w:br/>
      </w:r>
      <w:r w:rsidR="00CE5BC9" w:rsidRPr="00AE72A2">
        <w:rPr>
          <w:rFonts w:cs="Times New Roman"/>
          <w:szCs w:val="28"/>
        </w:rPr>
        <w:t>В 2020</w:t>
      </w:r>
      <w:r w:rsidR="00CE5BC9">
        <w:rPr>
          <w:rFonts w:cs="Times New Roman"/>
          <w:szCs w:val="28"/>
        </w:rPr>
        <w:t xml:space="preserve">-2021 </w:t>
      </w:r>
      <w:r w:rsidR="00CE5BC9" w:rsidRPr="00AE72A2">
        <w:rPr>
          <w:rFonts w:cs="Times New Roman"/>
          <w:szCs w:val="28"/>
        </w:rPr>
        <w:t>году предстоит решить следующие задачи:</w:t>
      </w:r>
      <w:r w:rsidR="00CE5BC9" w:rsidRPr="00AE72A2">
        <w:rPr>
          <w:rFonts w:cs="Times New Roman"/>
          <w:szCs w:val="28"/>
        </w:rPr>
        <w:br/>
        <w:t>- продолжить работу по выявлению и исправлению технических ошибок и несоответствий в основных информационных ресурсах;</w:t>
      </w:r>
      <w:r w:rsidR="00CE5BC9" w:rsidRPr="00AE72A2">
        <w:rPr>
          <w:rFonts w:cs="Times New Roman"/>
          <w:szCs w:val="28"/>
        </w:rPr>
        <w:br/>
        <w:t>- координировать усилия муниципального земельного контроля для максимального учета при проведении мероприятий по увеличению налоговых поступлений.</w:t>
      </w:r>
    </w:p>
    <w:p w:rsidR="00CE5BC9" w:rsidRPr="00CE5BC9" w:rsidRDefault="00CE5BC9" w:rsidP="00CE5BC9">
      <w:pPr>
        <w:jc w:val="both"/>
        <w:rPr>
          <w:szCs w:val="28"/>
        </w:rPr>
      </w:pPr>
      <w:r w:rsidRPr="00AE72A2">
        <w:rPr>
          <w:rFonts w:cs="Times New Roman"/>
          <w:szCs w:val="28"/>
        </w:rPr>
        <w:t xml:space="preserve">В очередном налоговом периоде будет продолжена работа, направленная на повышение уровня собираемости налогов и </w:t>
      </w:r>
      <w:r>
        <w:rPr>
          <w:rFonts w:cs="Times New Roman"/>
          <w:szCs w:val="28"/>
        </w:rPr>
        <w:t xml:space="preserve">улучшения их администрирования. </w:t>
      </w:r>
      <w:r w:rsidRPr="00AE72A2">
        <w:rPr>
          <w:rFonts w:cs="Times New Roman"/>
          <w:szCs w:val="28"/>
        </w:rPr>
        <w:t xml:space="preserve">На уровне </w:t>
      </w:r>
      <w:r>
        <w:rPr>
          <w:rFonts w:cs="Times New Roman"/>
          <w:szCs w:val="28"/>
        </w:rPr>
        <w:t>сельского</w:t>
      </w:r>
      <w:r w:rsidRPr="00AE72A2">
        <w:rPr>
          <w:rFonts w:cs="Times New Roman"/>
          <w:szCs w:val="28"/>
        </w:rPr>
        <w:t xml:space="preserve"> поселения будут проводиться мероприятия по легализации налоговой базы и обеспечению полноты </w:t>
      </w:r>
      <w:r w:rsidRPr="00AE72A2">
        <w:rPr>
          <w:rFonts w:cs="Times New Roman"/>
          <w:szCs w:val="28"/>
        </w:rPr>
        <w:lastRenderedPageBreak/>
        <w:t>поступления налогов в бюджет. Будет продолжена работа межведомственной комиссии по укреплению налоговой дисциплины и легализации налогооблагаемой базы, в рамках работы которой будет осуществляться индивидуальное взаимодействие с руководителями и собственниками предприятий, выплачивающих наемным работникам заработную плату ниже размера прожиточного минимума.</w:t>
      </w:r>
    </w:p>
    <w:p w:rsidR="00CE5BC9" w:rsidRPr="00AE72A2" w:rsidRDefault="00CE5BC9" w:rsidP="00CE5BC9">
      <w:pPr>
        <w:jc w:val="both"/>
        <w:rPr>
          <w:rFonts w:cs="Times New Roman"/>
          <w:szCs w:val="28"/>
        </w:rPr>
      </w:pPr>
      <w:r w:rsidRPr="00AE72A2">
        <w:rPr>
          <w:rFonts w:cs="Times New Roman"/>
          <w:szCs w:val="28"/>
        </w:rPr>
        <w:t xml:space="preserve">Будет продолжена работа по увеличению доходов бюджета в рамках выполнения Плана по повышению роли имущественных налогов в формировании бюджета </w:t>
      </w:r>
      <w:r>
        <w:rPr>
          <w:rFonts w:cs="Times New Roman"/>
          <w:szCs w:val="28"/>
        </w:rPr>
        <w:t>сельского</w:t>
      </w:r>
      <w:r w:rsidRPr="00AE72A2">
        <w:rPr>
          <w:rFonts w:cs="Times New Roman"/>
          <w:szCs w:val="28"/>
        </w:rPr>
        <w:t xml:space="preserve"> поселения </w:t>
      </w:r>
      <w:r>
        <w:rPr>
          <w:rFonts w:cs="Times New Roman"/>
          <w:szCs w:val="28"/>
        </w:rPr>
        <w:t>Некрасовское</w:t>
      </w:r>
      <w:r w:rsidRPr="00AE72A2">
        <w:rPr>
          <w:rFonts w:cs="Times New Roman"/>
          <w:szCs w:val="28"/>
        </w:rPr>
        <w:t xml:space="preserve"> Ярославской области.</w:t>
      </w:r>
      <w:r w:rsidRPr="00AE72A2">
        <w:rPr>
          <w:rFonts w:cs="Times New Roman"/>
          <w:szCs w:val="28"/>
        </w:rPr>
        <w:br/>
        <w:t>Предоставление налоговых льгот на предстоящий нало</w:t>
      </w:r>
      <w:r>
        <w:rPr>
          <w:rFonts w:cs="Times New Roman"/>
          <w:szCs w:val="28"/>
        </w:rPr>
        <w:t xml:space="preserve">говый период не предполагается. </w:t>
      </w:r>
      <w:r w:rsidRPr="00AE72A2">
        <w:rPr>
          <w:rFonts w:cs="Times New Roman"/>
          <w:szCs w:val="28"/>
        </w:rPr>
        <w:t xml:space="preserve">Налоговая политика органов местного самоуправления </w:t>
      </w:r>
      <w:r>
        <w:rPr>
          <w:rFonts w:cs="Times New Roman"/>
          <w:szCs w:val="28"/>
        </w:rPr>
        <w:t>сельского</w:t>
      </w:r>
      <w:r w:rsidRPr="00AE72A2">
        <w:rPr>
          <w:rFonts w:cs="Times New Roman"/>
          <w:szCs w:val="28"/>
        </w:rPr>
        <w:t xml:space="preserve"> поселения </w:t>
      </w:r>
      <w:r>
        <w:rPr>
          <w:rFonts w:cs="Times New Roman"/>
          <w:szCs w:val="28"/>
        </w:rPr>
        <w:t>Некрасовское</w:t>
      </w:r>
      <w:r w:rsidRPr="00AE72A2">
        <w:rPr>
          <w:rFonts w:cs="Times New Roman"/>
          <w:szCs w:val="28"/>
        </w:rPr>
        <w:t xml:space="preserve"> Ярославской области на 202</w:t>
      </w:r>
      <w:r>
        <w:rPr>
          <w:rFonts w:cs="Times New Roman"/>
          <w:szCs w:val="28"/>
        </w:rPr>
        <w:t>2</w:t>
      </w:r>
      <w:r w:rsidRPr="00AE72A2">
        <w:rPr>
          <w:rFonts w:cs="Times New Roman"/>
          <w:szCs w:val="28"/>
        </w:rPr>
        <w:t xml:space="preserve"> - 202</w:t>
      </w:r>
      <w:r>
        <w:rPr>
          <w:rFonts w:cs="Times New Roman"/>
          <w:szCs w:val="28"/>
        </w:rPr>
        <w:t>3</w:t>
      </w:r>
      <w:r w:rsidRPr="00AE72A2">
        <w:rPr>
          <w:rFonts w:cs="Times New Roman"/>
          <w:szCs w:val="28"/>
        </w:rPr>
        <w:t xml:space="preserve"> годы будет ориентирована на реализацию изменений налогового законодательства и нацелена на увеличение уровня собираемости налоговых доходов, сокращение задолженности в бюджет </w:t>
      </w:r>
      <w:r>
        <w:rPr>
          <w:rFonts w:cs="Times New Roman"/>
          <w:szCs w:val="28"/>
        </w:rPr>
        <w:t>сельского</w:t>
      </w:r>
      <w:r w:rsidRPr="00AE72A2">
        <w:rPr>
          <w:rFonts w:cs="Times New Roman"/>
          <w:szCs w:val="28"/>
        </w:rPr>
        <w:t xml:space="preserve"> поселения.</w:t>
      </w:r>
    </w:p>
    <w:p w:rsidR="004170F4" w:rsidRPr="00721D17" w:rsidRDefault="004170F4" w:rsidP="000A0A71">
      <w:pPr>
        <w:tabs>
          <w:tab w:val="right" w:pos="8931"/>
        </w:tabs>
        <w:ind w:firstLine="0"/>
        <w:jc w:val="both"/>
      </w:pPr>
    </w:p>
    <w:sectPr w:rsidR="004170F4" w:rsidRPr="00721D17" w:rsidSect="00094814">
      <w:pgSz w:w="11906" w:h="16838" w:code="9"/>
      <w:pgMar w:top="851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A8" w:rsidRDefault="000D3DA8" w:rsidP="006C1916">
      <w:r>
        <w:separator/>
      </w:r>
    </w:p>
  </w:endnote>
  <w:endnote w:type="continuationSeparator" w:id="0">
    <w:p w:rsidR="000D3DA8" w:rsidRDefault="000D3DA8" w:rsidP="006C1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94" w:rsidRDefault="00951994" w:rsidP="000A0A71">
    <w:pPr>
      <w:pStyle w:val="a6"/>
    </w:pPr>
  </w:p>
  <w:p w:rsidR="0088564D" w:rsidRPr="000A0A71" w:rsidRDefault="0088564D" w:rsidP="000A0A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A8" w:rsidRDefault="000D3DA8" w:rsidP="006C1916">
      <w:r>
        <w:separator/>
      </w:r>
    </w:p>
  </w:footnote>
  <w:footnote w:type="continuationSeparator" w:id="0">
    <w:p w:rsidR="000D3DA8" w:rsidRDefault="000D3DA8" w:rsidP="006C19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B69A9"/>
    <w:rsid w:val="00094814"/>
    <w:rsid w:val="000A0A71"/>
    <w:rsid w:val="000A0DDD"/>
    <w:rsid w:val="000C3D02"/>
    <w:rsid w:val="000D3BE7"/>
    <w:rsid w:val="000D3DA8"/>
    <w:rsid w:val="000E28A3"/>
    <w:rsid w:val="00146658"/>
    <w:rsid w:val="00170036"/>
    <w:rsid w:val="001C78DA"/>
    <w:rsid w:val="001D693D"/>
    <w:rsid w:val="001E23AF"/>
    <w:rsid w:val="001F5C77"/>
    <w:rsid w:val="002306C4"/>
    <w:rsid w:val="0026351B"/>
    <w:rsid w:val="00272581"/>
    <w:rsid w:val="00396AD9"/>
    <w:rsid w:val="003A2DCC"/>
    <w:rsid w:val="003D1E8D"/>
    <w:rsid w:val="003D385C"/>
    <w:rsid w:val="003E06AB"/>
    <w:rsid w:val="0040656C"/>
    <w:rsid w:val="004170F4"/>
    <w:rsid w:val="0042162E"/>
    <w:rsid w:val="004651EF"/>
    <w:rsid w:val="00492CC1"/>
    <w:rsid w:val="004C6D08"/>
    <w:rsid w:val="004D20DA"/>
    <w:rsid w:val="005401AD"/>
    <w:rsid w:val="00540636"/>
    <w:rsid w:val="00544E3E"/>
    <w:rsid w:val="005867D8"/>
    <w:rsid w:val="005F21A3"/>
    <w:rsid w:val="00674157"/>
    <w:rsid w:val="006B2FF8"/>
    <w:rsid w:val="006C1916"/>
    <w:rsid w:val="006F5256"/>
    <w:rsid w:val="00721D17"/>
    <w:rsid w:val="0077058A"/>
    <w:rsid w:val="007C231D"/>
    <w:rsid w:val="007C7A57"/>
    <w:rsid w:val="007D6779"/>
    <w:rsid w:val="007D6CA5"/>
    <w:rsid w:val="008079F3"/>
    <w:rsid w:val="00807FB4"/>
    <w:rsid w:val="0085243D"/>
    <w:rsid w:val="0088564D"/>
    <w:rsid w:val="00891C65"/>
    <w:rsid w:val="008B0C58"/>
    <w:rsid w:val="008C7E24"/>
    <w:rsid w:val="00913F93"/>
    <w:rsid w:val="00926345"/>
    <w:rsid w:val="00944A61"/>
    <w:rsid w:val="00951994"/>
    <w:rsid w:val="00967601"/>
    <w:rsid w:val="009823C6"/>
    <w:rsid w:val="009D2248"/>
    <w:rsid w:val="00A13A93"/>
    <w:rsid w:val="00A57AF3"/>
    <w:rsid w:val="00A70316"/>
    <w:rsid w:val="00A77EB3"/>
    <w:rsid w:val="00AC01AA"/>
    <w:rsid w:val="00B66524"/>
    <w:rsid w:val="00B7451E"/>
    <w:rsid w:val="00BA000B"/>
    <w:rsid w:val="00BB1812"/>
    <w:rsid w:val="00BE28D0"/>
    <w:rsid w:val="00C172CE"/>
    <w:rsid w:val="00C24146"/>
    <w:rsid w:val="00C55907"/>
    <w:rsid w:val="00C822F6"/>
    <w:rsid w:val="00CB69A9"/>
    <w:rsid w:val="00CE5BC9"/>
    <w:rsid w:val="00CE723C"/>
    <w:rsid w:val="00D00EFB"/>
    <w:rsid w:val="00D34418"/>
    <w:rsid w:val="00D404DB"/>
    <w:rsid w:val="00D974FA"/>
    <w:rsid w:val="00DA2081"/>
    <w:rsid w:val="00DD1545"/>
    <w:rsid w:val="00DF153E"/>
    <w:rsid w:val="00E1407E"/>
    <w:rsid w:val="00E27DC6"/>
    <w:rsid w:val="00E80C64"/>
    <w:rsid w:val="00E928AE"/>
    <w:rsid w:val="00E97942"/>
    <w:rsid w:val="00EB2BAB"/>
    <w:rsid w:val="00ED589D"/>
    <w:rsid w:val="00F35BCE"/>
    <w:rsid w:val="00F42756"/>
    <w:rsid w:val="00F5662B"/>
    <w:rsid w:val="00F6637C"/>
    <w:rsid w:val="00FC4754"/>
    <w:rsid w:val="00FD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customStyle="1" w:styleId="Heading">
    <w:name w:val="Heading"/>
    <w:uiPriority w:val="99"/>
    <w:rsid w:val="0041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9">
    <w:name w:val="Normal (Web)"/>
    <w:basedOn w:val="a"/>
    <w:uiPriority w:val="99"/>
    <w:unhideWhenUsed/>
    <w:rsid w:val="004170F4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51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51EF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9481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2020-09-06T20:00:00+00:00</dateaddindb>
    <dateminusta xmlns="081b8c99-5a1b-4ba1-9a3e-0d0cea83319e" xsi:nil="true"/>
    <numik xmlns="af44e648-6311-40f1-ad37-1234555fd9ba">230</numik>
    <kind xmlns="e2080b48-eafa-461e-b501-38555d38caa1">90</kind>
    <num xmlns="af44e648-6311-40f1-ad37-1234555fd9ba">230</num>
    <beginactiondate xmlns="a853e5a8-fa1e-4dd3-a1b5-1604bfb35b05">2020-09-06T20:00:00+00:00</beginactiondate>
    <approvaldate xmlns="081b8c99-5a1b-4ba1-9a3e-0d0cea83319e">2020-09-06T20:00:00+00:00</approvaldate>
    <bigtitle xmlns="a853e5a8-fa1e-4dd3-a1b5-1604bfb35b05">Об основных направлениях бюджетной и налоговой политики Ярославской области на 2021 год и на плановый период 2022 и 2023 годов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217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230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0CC92B-4155-42F4-B622-14AE7C2C4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</Template>
  <TotalTime>7</TotalTime>
  <Pages>9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2020-09-16T10:15:00Z</cp:lastPrinted>
  <dcterms:created xsi:type="dcterms:W3CDTF">2020-09-16T10:17:00Z</dcterms:created>
  <dcterms:modified xsi:type="dcterms:W3CDTF">2020-09-17T04:18:00Z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Об основных направлениях бюджетной и налоговой политики Ярославской области на 2021 год и на плановый период 2022 и 2023 годов</vt:lpwstr>
  </property>
  <property fmtid="{D5CDD505-2E9C-101B-9397-08002B2CF9AE}" pid="5" name="INSTALL_ID">
    <vt:lpwstr>34115</vt:lpwstr>
  </property>
  <property fmtid="{D5CDD505-2E9C-101B-9397-08002B2CF9AE}" pid="6" name="ContentTypeId">
    <vt:lpwstr>0x0101004652DC89D47FB74683366416A31888CB</vt:lpwstr>
  </property>
</Properties>
</file>